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BB637" w14:textId="77777777" w:rsidR="003A14A3" w:rsidRDefault="003A14A3">
      <w:pPr>
        <w:ind w:firstLineChars="0" w:firstLine="0"/>
        <w:jc w:val="center"/>
        <w:rPr>
          <w:rFonts w:cstheme="majorEastAsia"/>
          <w:b/>
          <w:bCs/>
          <w:szCs w:val="24"/>
        </w:rPr>
      </w:pPr>
      <w:bookmarkStart w:id="0" w:name="_Hlk65503969"/>
      <w:bookmarkEnd w:id="0"/>
    </w:p>
    <w:p w14:paraId="416A208A" w14:textId="75639A83" w:rsidR="003A14A3" w:rsidRDefault="00781367">
      <w:pPr>
        <w:ind w:firstLineChars="0" w:firstLine="0"/>
        <w:jc w:val="center"/>
        <w:rPr>
          <w:rFonts w:cstheme="majorEastAsia"/>
          <w:b/>
          <w:bCs/>
          <w:sz w:val="52"/>
          <w:szCs w:val="52"/>
        </w:rPr>
      </w:pPr>
      <w:r>
        <w:rPr>
          <w:rFonts w:cstheme="majorEastAsia" w:hint="eastAsia"/>
          <w:b/>
          <w:bCs/>
          <w:sz w:val="52"/>
          <w:szCs w:val="52"/>
        </w:rPr>
        <w:t>新疆</w:t>
      </w:r>
      <w:r>
        <w:rPr>
          <w:rFonts w:cstheme="majorEastAsia" w:hint="eastAsia"/>
          <w:b/>
          <w:bCs/>
          <w:sz w:val="52"/>
          <w:szCs w:val="52"/>
          <w:lang w:eastAsia="zh-Hans"/>
        </w:rPr>
        <w:t>自治区</w:t>
      </w:r>
      <w:r>
        <w:rPr>
          <w:rFonts w:cstheme="majorEastAsia" w:hint="eastAsia"/>
          <w:b/>
          <w:bCs/>
          <w:sz w:val="52"/>
          <w:szCs w:val="52"/>
        </w:rPr>
        <w:t>医疗保障局医疗保障信息平台建设工程</w:t>
      </w:r>
    </w:p>
    <w:p w14:paraId="1F6F2FB1" w14:textId="77777777" w:rsidR="003A14A3" w:rsidRDefault="003A14A3">
      <w:pPr>
        <w:pStyle w:val="a1"/>
        <w:ind w:firstLine="480"/>
        <w:rPr>
          <w:szCs w:val="24"/>
        </w:rPr>
      </w:pPr>
    </w:p>
    <w:p w14:paraId="07855FD0" w14:textId="77777777" w:rsidR="003A14A3" w:rsidRDefault="00781367">
      <w:pPr>
        <w:spacing w:afterLines="200" w:after="624" w:line="720" w:lineRule="auto"/>
        <w:ind w:firstLineChars="0" w:firstLine="0"/>
        <w:jc w:val="center"/>
        <w:rPr>
          <w:rFonts w:cstheme="majorEastAsia"/>
          <w:b/>
          <w:sz w:val="44"/>
          <w:szCs w:val="44"/>
        </w:rPr>
      </w:pPr>
      <w:r>
        <w:rPr>
          <w:rFonts w:cstheme="majorEastAsia" w:hint="eastAsia"/>
          <w:b/>
          <w:sz w:val="44"/>
          <w:szCs w:val="44"/>
        </w:rPr>
        <w:t>药品和医用耗材招采管理子系统</w:t>
      </w:r>
    </w:p>
    <w:p w14:paraId="22B95F1E" w14:textId="33215754" w:rsidR="003A14A3" w:rsidRDefault="00AF1BA7">
      <w:pPr>
        <w:pStyle w:val="a1"/>
        <w:ind w:firstLineChars="0" w:firstLine="0"/>
        <w:jc w:val="center"/>
        <w:rPr>
          <w:b/>
          <w:szCs w:val="24"/>
        </w:rPr>
      </w:pPr>
      <w:r>
        <w:rPr>
          <w:rFonts w:cstheme="minorEastAsia" w:hint="eastAsia"/>
          <w:b/>
          <w:szCs w:val="24"/>
        </w:rPr>
        <w:t>操作</w:t>
      </w:r>
      <w:r w:rsidR="00781367">
        <w:rPr>
          <w:rFonts w:cstheme="minorEastAsia" w:hint="eastAsia"/>
          <w:b/>
          <w:szCs w:val="24"/>
        </w:rPr>
        <w:t>手册</w:t>
      </w:r>
    </w:p>
    <w:p w14:paraId="3C82D059" w14:textId="77777777" w:rsidR="003A14A3" w:rsidRDefault="00781367">
      <w:pPr>
        <w:spacing w:line="40" w:lineRule="atLeast"/>
        <w:ind w:firstLineChars="0" w:firstLine="0"/>
        <w:jc w:val="center"/>
        <w:rPr>
          <w:rFonts w:cstheme="minorEastAsia"/>
          <w:b/>
          <w:szCs w:val="24"/>
        </w:rPr>
      </w:pPr>
      <w:r>
        <w:rPr>
          <w:rFonts w:cstheme="minorEastAsia" w:hint="eastAsia"/>
          <w:b/>
          <w:szCs w:val="24"/>
        </w:rPr>
        <w:t>（V1.</w:t>
      </w:r>
      <w:r>
        <w:rPr>
          <w:rFonts w:cstheme="minorEastAsia"/>
          <w:b/>
          <w:szCs w:val="24"/>
        </w:rPr>
        <w:t>1</w:t>
      </w:r>
      <w:r>
        <w:rPr>
          <w:rFonts w:cstheme="minorEastAsia" w:hint="eastAsia"/>
          <w:b/>
          <w:szCs w:val="24"/>
        </w:rPr>
        <w:t>）</w:t>
      </w:r>
    </w:p>
    <w:p w14:paraId="017FC6FE" w14:textId="77777777" w:rsidR="003A14A3" w:rsidRDefault="003A14A3">
      <w:pPr>
        <w:jc w:val="center"/>
        <w:rPr>
          <w:szCs w:val="24"/>
        </w:rPr>
      </w:pPr>
    </w:p>
    <w:p w14:paraId="1E01BDE4" w14:textId="77777777" w:rsidR="003A14A3" w:rsidRDefault="003A14A3">
      <w:pPr>
        <w:pStyle w:val="a1"/>
        <w:ind w:firstLine="480"/>
        <w:rPr>
          <w:szCs w:val="24"/>
        </w:rPr>
      </w:pPr>
    </w:p>
    <w:p w14:paraId="43DE8F79" w14:textId="77777777" w:rsidR="003A14A3" w:rsidRDefault="003A14A3">
      <w:pPr>
        <w:pStyle w:val="a1"/>
        <w:ind w:firstLine="480"/>
        <w:rPr>
          <w:szCs w:val="24"/>
        </w:rPr>
      </w:pPr>
    </w:p>
    <w:p w14:paraId="4C32EA6A" w14:textId="77777777" w:rsidR="003A14A3" w:rsidRDefault="003A14A3">
      <w:pPr>
        <w:pStyle w:val="a1"/>
        <w:ind w:firstLine="480"/>
        <w:rPr>
          <w:szCs w:val="24"/>
        </w:rPr>
      </w:pPr>
    </w:p>
    <w:p w14:paraId="5857B162" w14:textId="77777777" w:rsidR="003A14A3" w:rsidRDefault="003A14A3">
      <w:pPr>
        <w:pStyle w:val="a1"/>
        <w:ind w:firstLine="480"/>
        <w:rPr>
          <w:szCs w:val="24"/>
        </w:rPr>
      </w:pPr>
    </w:p>
    <w:p w14:paraId="373CE461" w14:textId="77777777" w:rsidR="003A14A3" w:rsidRDefault="003A14A3">
      <w:pPr>
        <w:rPr>
          <w:szCs w:val="24"/>
        </w:rPr>
      </w:pPr>
    </w:p>
    <w:p w14:paraId="361226AB" w14:textId="77777777" w:rsidR="003A14A3" w:rsidRDefault="003A14A3">
      <w:pPr>
        <w:pStyle w:val="a1"/>
        <w:ind w:firstLine="480"/>
        <w:rPr>
          <w:szCs w:val="24"/>
        </w:rPr>
      </w:pPr>
    </w:p>
    <w:p w14:paraId="71624842" w14:textId="77777777" w:rsidR="003A14A3" w:rsidRDefault="003A14A3">
      <w:pPr>
        <w:pStyle w:val="a1"/>
        <w:ind w:firstLine="480"/>
        <w:rPr>
          <w:szCs w:val="24"/>
        </w:rPr>
      </w:pPr>
    </w:p>
    <w:p w14:paraId="627AF985" w14:textId="77777777" w:rsidR="003A14A3" w:rsidRDefault="003A14A3">
      <w:pPr>
        <w:pStyle w:val="a1"/>
        <w:ind w:firstLine="480"/>
        <w:rPr>
          <w:szCs w:val="24"/>
        </w:rPr>
      </w:pPr>
    </w:p>
    <w:p w14:paraId="22C352BD" w14:textId="77777777" w:rsidR="003A14A3" w:rsidRDefault="003A14A3">
      <w:pPr>
        <w:pStyle w:val="a1"/>
        <w:ind w:firstLine="480"/>
        <w:rPr>
          <w:szCs w:val="24"/>
        </w:rPr>
      </w:pPr>
    </w:p>
    <w:p w14:paraId="3A49D3F5" w14:textId="77777777" w:rsidR="003A14A3" w:rsidRDefault="003A14A3">
      <w:pPr>
        <w:pStyle w:val="a1"/>
        <w:ind w:firstLine="480"/>
        <w:rPr>
          <w:szCs w:val="24"/>
        </w:rPr>
      </w:pPr>
    </w:p>
    <w:p w14:paraId="3D5539CB" w14:textId="77777777" w:rsidR="003A14A3" w:rsidRDefault="003A14A3">
      <w:pPr>
        <w:pStyle w:val="a1"/>
        <w:ind w:firstLineChars="0" w:firstLine="0"/>
        <w:rPr>
          <w:szCs w:val="24"/>
        </w:rPr>
      </w:pPr>
    </w:p>
    <w:p w14:paraId="0996E7C8" w14:textId="77777777" w:rsidR="003A14A3" w:rsidRDefault="00781367">
      <w:pPr>
        <w:ind w:firstLineChars="0" w:firstLine="0"/>
        <w:jc w:val="center"/>
        <w:rPr>
          <w:rFonts w:cs="宋体"/>
          <w:b/>
          <w:bCs/>
          <w:szCs w:val="24"/>
        </w:rPr>
      </w:pPr>
      <w:r>
        <w:rPr>
          <w:rFonts w:cs="宋体" w:hint="eastAsia"/>
          <w:b/>
          <w:bCs/>
          <w:szCs w:val="24"/>
          <w:lang w:eastAsia="zh-Hans"/>
        </w:rPr>
        <w:t>北京华招易联信息</w:t>
      </w:r>
      <w:r>
        <w:rPr>
          <w:rFonts w:cs="宋体" w:hint="eastAsia"/>
          <w:b/>
          <w:bCs/>
          <w:szCs w:val="24"/>
        </w:rPr>
        <w:t>技术股份有限公司</w:t>
      </w:r>
    </w:p>
    <w:p w14:paraId="7D469E9F" w14:textId="27F1D8EA" w:rsidR="003A14A3" w:rsidRDefault="00781367">
      <w:pPr>
        <w:ind w:firstLineChars="0" w:firstLine="0"/>
        <w:jc w:val="center"/>
        <w:rPr>
          <w:rFonts w:cs="宋体"/>
          <w:b/>
          <w:bCs/>
          <w:szCs w:val="24"/>
        </w:rPr>
      </w:pPr>
      <w:r>
        <w:rPr>
          <w:rFonts w:cs="宋体"/>
          <w:b/>
          <w:bCs/>
          <w:szCs w:val="24"/>
        </w:rPr>
        <w:t>2021</w:t>
      </w:r>
      <w:r>
        <w:rPr>
          <w:rFonts w:cs="宋体" w:hint="eastAsia"/>
          <w:b/>
          <w:bCs/>
          <w:szCs w:val="24"/>
        </w:rPr>
        <w:t>年</w:t>
      </w:r>
      <w:r>
        <w:rPr>
          <w:rFonts w:cs="宋体"/>
          <w:b/>
          <w:bCs/>
          <w:szCs w:val="24"/>
        </w:rPr>
        <w:t>7</w:t>
      </w:r>
      <w:r>
        <w:rPr>
          <w:rFonts w:cs="宋体" w:hint="eastAsia"/>
          <w:b/>
          <w:bCs/>
          <w:szCs w:val="24"/>
        </w:rPr>
        <w:t>月</w:t>
      </w:r>
      <w:r>
        <w:rPr>
          <w:rFonts w:cs="宋体"/>
          <w:b/>
          <w:bCs/>
          <w:szCs w:val="24"/>
        </w:rPr>
        <w:t>2</w:t>
      </w:r>
      <w:r w:rsidR="004002BD">
        <w:rPr>
          <w:rFonts w:cs="宋体"/>
          <w:b/>
          <w:bCs/>
          <w:szCs w:val="24"/>
        </w:rPr>
        <w:t>8</w:t>
      </w:r>
      <w:r>
        <w:rPr>
          <w:rFonts w:cs="宋体" w:hint="eastAsia"/>
          <w:b/>
          <w:bCs/>
          <w:szCs w:val="24"/>
        </w:rPr>
        <w:t>日</w:t>
      </w:r>
    </w:p>
    <w:p w14:paraId="19403818" w14:textId="77777777" w:rsidR="003A14A3" w:rsidRDefault="003A14A3">
      <w:pPr>
        <w:ind w:firstLineChars="0" w:firstLine="0"/>
        <w:jc w:val="center"/>
        <w:rPr>
          <w:rFonts w:cs="黑体"/>
          <w:b/>
          <w:bCs/>
          <w:szCs w:val="24"/>
        </w:rPr>
        <w:sectPr w:rsidR="003A14A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701" w:bottom="1417" w:left="1701" w:header="851" w:footer="992" w:gutter="0"/>
          <w:pgNumType w:start="1"/>
          <w:cols w:space="0"/>
          <w:docGrid w:type="lines" w:linePitch="312"/>
        </w:sectPr>
      </w:pPr>
    </w:p>
    <w:bookmarkStart w:id="1" w:name="_Toc78217657" w:displacedByCustomXml="next"/>
    <w:sdt>
      <w:sdtPr>
        <w:rPr>
          <w:rFonts w:ascii="宋体" w:eastAsia="宋体" w:hAnsi="宋体" w:cs="Times New Roman"/>
          <w:color w:val="auto"/>
          <w:sz w:val="24"/>
          <w:szCs w:val="21"/>
          <w:lang w:val="zh-CN"/>
        </w:rPr>
        <w:id w:val="195135590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45E7E9C" w14:textId="5C6EEE6C" w:rsidR="00FA40ED" w:rsidRDefault="00FA40ED" w:rsidP="00FA40ED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14:paraId="314FEDEF" w14:textId="669FCEA1" w:rsidR="004002BD" w:rsidRDefault="00FA40ED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8400803" w:history="1">
            <w:r w:rsidR="004002BD" w:rsidRPr="00530C43">
              <w:rPr>
                <w:rStyle w:val="af7"/>
                <w:rFonts w:eastAsia="黑体"/>
                <w:noProof/>
              </w:rPr>
              <w:t>第一章</w:t>
            </w:r>
            <w:r w:rsidR="004002BD" w:rsidRPr="00530C43">
              <w:rPr>
                <w:rStyle w:val="af7"/>
                <w:noProof/>
              </w:rPr>
              <w:t xml:space="preserve"> 注册认证</w:t>
            </w:r>
            <w:r w:rsidR="004002BD">
              <w:rPr>
                <w:noProof/>
                <w:webHidden/>
              </w:rPr>
              <w:tab/>
            </w:r>
            <w:r w:rsidR="004002BD">
              <w:rPr>
                <w:noProof/>
                <w:webHidden/>
              </w:rPr>
              <w:fldChar w:fldCharType="begin"/>
            </w:r>
            <w:r w:rsidR="004002BD">
              <w:rPr>
                <w:noProof/>
                <w:webHidden/>
              </w:rPr>
              <w:instrText xml:space="preserve"> PAGEREF _Toc78400803 \h </w:instrText>
            </w:r>
            <w:r w:rsidR="004002BD">
              <w:rPr>
                <w:noProof/>
                <w:webHidden/>
              </w:rPr>
            </w:r>
            <w:r w:rsidR="004002BD">
              <w:rPr>
                <w:noProof/>
                <w:webHidden/>
              </w:rPr>
              <w:fldChar w:fldCharType="separate"/>
            </w:r>
            <w:r w:rsidR="004002BD">
              <w:rPr>
                <w:noProof/>
                <w:webHidden/>
              </w:rPr>
              <w:t>2</w:t>
            </w:r>
            <w:r w:rsidR="004002BD">
              <w:rPr>
                <w:noProof/>
                <w:webHidden/>
              </w:rPr>
              <w:fldChar w:fldCharType="end"/>
            </w:r>
          </w:hyperlink>
        </w:p>
        <w:p w14:paraId="6267CA8E" w14:textId="21A4EC34" w:rsidR="004002BD" w:rsidRDefault="004002BD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4" w:history="1">
            <w:r w:rsidRPr="00530C43">
              <w:rPr>
                <w:rStyle w:val="af7"/>
                <w:rFonts w:cs="宋体"/>
                <w:b/>
                <w:noProof/>
              </w:rPr>
              <w:t>1.1</w:t>
            </w:r>
            <w:r w:rsidRPr="00530C43">
              <w:rPr>
                <w:rStyle w:val="af7"/>
                <w:noProof/>
              </w:rPr>
              <w:t xml:space="preserve"> 用户注册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D29688" w14:textId="6EB9B878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5" w:history="1">
            <w:r w:rsidRPr="00530C43">
              <w:rPr>
                <w:rStyle w:val="af7"/>
                <w:noProof/>
              </w:rPr>
              <w:t>1.1.1 功能描述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E5BD4B" w14:textId="28E5C815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6" w:history="1">
            <w:r w:rsidRPr="00530C43">
              <w:rPr>
                <w:rStyle w:val="af7"/>
                <w:noProof/>
              </w:rPr>
              <w:t>1.1.2 操作权限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BB093" w14:textId="5B2C83C5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7" w:history="1">
            <w:r w:rsidRPr="00530C43">
              <w:rPr>
                <w:rStyle w:val="af7"/>
                <w:noProof/>
              </w:rPr>
              <w:t>1.1.3 操作流程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D1D86F" w14:textId="0DE162CC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8" w:history="1">
            <w:r w:rsidRPr="00530C43">
              <w:rPr>
                <w:rStyle w:val="af7"/>
                <w:noProof/>
              </w:rPr>
              <w:t>1.1.4 注意事项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68FCC7" w14:textId="51BB4B14" w:rsidR="004002BD" w:rsidRDefault="004002BD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09" w:history="1">
            <w:r w:rsidRPr="00530C43">
              <w:rPr>
                <w:rStyle w:val="af7"/>
                <w:rFonts w:cs="宋体"/>
                <w:b/>
                <w:noProof/>
              </w:rPr>
              <w:t>1.2</w:t>
            </w:r>
            <w:r w:rsidRPr="00530C43">
              <w:rPr>
                <w:rStyle w:val="af7"/>
                <w:noProof/>
              </w:rPr>
              <w:t xml:space="preserve"> 用户登录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B6520E" w14:textId="5D75CA86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0" w:history="1">
            <w:r w:rsidRPr="00530C43">
              <w:rPr>
                <w:rStyle w:val="af7"/>
                <w:noProof/>
              </w:rPr>
              <w:t>1.2.1 功能描述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76D546" w14:textId="6DB5CBD7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1" w:history="1">
            <w:r w:rsidRPr="00530C43">
              <w:rPr>
                <w:rStyle w:val="af7"/>
                <w:noProof/>
              </w:rPr>
              <w:t>1.2.2 操作权限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E0D7BD" w14:textId="1E292207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2" w:history="1">
            <w:r w:rsidRPr="00530C43">
              <w:rPr>
                <w:rStyle w:val="af7"/>
                <w:noProof/>
              </w:rPr>
              <w:t>1.2.3 操作流程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14A7F" w14:textId="17AFF93A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3" w:history="1">
            <w:r w:rsidRPr="00530C43">
              <w:rPr>
                <w:rStyle w:val="af7"/>
                <w:noProof/>
              </w:rPr>
              <w:t>1.2.4 注意事项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53C601" w14:textId="0F5AB1F2" w:rsidR="004002BD" w:rsidRDefault="004002BD">
          <w:pPr>
            <w:pStyle w:val="TOC2"/>
            <w:ind w:left="48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4" w:history="1">
            <w:r w:rsidRPr="00530C43">
              <w:rPr>
                <w:rStyle w:val="af7"/>
                <w:rFonts w:cs="宋体"/>
                <w:b/>
                <w:noProof/>
              </w:rPr>
              <w:t>1.3</w:t>
            </w:r>
            <w:r w:rsidRPr="00530C43">
              <w:rPr>
                <w:rStyle w:val="af7"/>
                <w:noProof/>
              </w:rPr>
              <w:t xml:space="preserve"> 用户验证招采登录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DFBC01" w14:textId="2F2E34B5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5" w:history="1">
            <w:r w:rsidRPr="00530C43">
              <w:rPr>
                <w:rStyle w:val="af7"/>
                <w:noProof/>
              </w:rPr>
              <w:t>1.3.1 功能描述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3C2936" w14:textId="0BF55AD2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6" w:history="1">
            <w:r w:rsidRPr="00530C43">
              <w:rPr>
                <w:rStyle w:val="af7"/>
                <w:noProof/>
              </w:rPr>
              <w:t>1.3.2 操作权限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05E074" w14:textId="629FAD46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7" w:history="1">
            <w:r w:rsidRPr="00530C43">
              <w:rPr>
                <w:rStyle w:val="af7"/>
                <w:noProof/>
              </w:rPr>
              <w:t>1.3.3 操作流程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0A905" w14:textId="70237E43" w:rsidR="004002BD" w:rsidRDefault="004002BD">
          <w:pPr>
            <w:pStyle w:val="TOC3"/>
            <w:ind w:left="96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78400818" w:history="1">
            <w:r w:rsidRPr="00530C43">
              <w:rPr>
                <w:rStyle w:val="af7"/>
                <w:noProof/>
              </w:rPr>
              <w:t>1.3.4 注意事项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_Toc78400818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2C0289" w14:textId="04E0E75B" w:rsidR="00FA40ED" w:rsidRDefault="00FA40ED">
          <w:pPr>
            <w:ind w:firstLine="482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642B663A" w14:textId="77777777" w:rsidR="00BF6890" w:rsidRDefault="00BF6890">
      <w:pPr>
        <w:widowControl/>
        <w:spacing w:line="240" w:lineRule="auto"/>
        <w:ind w:firstLineChars="0" w:firstLine="0"/>
        <w:jc w:val="left"/>
        <w:rPr>
          <w:rFonts w:hAnsi="Courier New"/>
          <w:b/>
          <w:bCs/>
          <w:szCs w:val="20"/>
        </w:rPr>
      </w:pPr>
      <w:r>
        <w:rPr>
          <w:b/>
          <w:bCs/>
        </w:rPr>
        <w:br w:type="page"/>
      </w:r>
    </w:p>
    <w:p w14:paraId="3EACAC0A" w14:textId="376CCE19" w:rsidR="003A14A3" w:rsidRPr="00BF6890" w:rsidRDefault="00781367" w:rsidP="00BF6890">
      <w:pPr>
        <w:pStyle w:val="af1"/>
        <w:ind w:firstLine="482"/>
        <w:rPr>
          <w:b/>
          <w:bCs/>
        </w:rPr>
      </w:pPr>
      <w:r w:rsidRPr="00BF6890">
        <w:rPr>
          <w:rFonts w:hint="eastAsia"/>
          <w:b/>
          <w:bCs/>
        </w:rPr>
        <w:lastRenderedPageBreak/>
        <w:t>系统操作流程图</w:t>
      </w:r>
      <w:bookmarkEnd w:id="1"/>
    </w:p>
    <w:p w14:paraId="0150BEFF" w14:textId="77777777" w:rsidR="003A14A3" w:rsidRDefault="00781367">
      <w:pPr>
        <w:pStyle w:val="a1"/>
        <w:ind w:firstLineChars="0" w:firstLine="0"/>
      </w:pPr>
      <w:r>
        <w:rPr>
          <w:noProof/>
        </w:rPr>
        <w:drawing>
          <wp:inline distT="0" distB="0" distL="0" distR="0" wp14:anchorId="3932E821" wp14:editId="71001DF1">
            <wp:extent cx="5400040" cy="372364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BFB6E" w14:textId="77777777" w:rsidR="003A14A3" w:rsidRDefault="00781367">
      <w:pPr>
        <w:pStyle w:val="1"/>
        <w:numPr>
          <w:ilvl w:val="0"/>
          <w:numId w:val="3"/>
        </w:numPr>
        <w:spacing w:before="156" w:after="156"/>
      </w:pPr>
      <w:bookmarkStart w:id="2" w:name="_Toc78217658"/>
      <w:bookmarkStart w:id="3" w:name="_Toc78400803"/>
      <w:r>
        <w:rPr>
          <w:rFonts w:hint="eastAsia"/>
        </w:rPr>
        <w:t>注册认证</w:t>
      </w:r>
      <w:bookmarkEnd w:id="2"/>
      <w:bookmarkEnd w:id="3"/>
    </w:p>
    <w:p w14:paraId="73A966AD" w14:textId="77777777" w:rsidR="003A14A3" w:rsidRDefault="00781367">
      <w:pPr>
        <w:rPr>
          <w:szCs w:val="24"/>
        </w:rPr>
      </w:pPr>
      <w:r>
        <w:rPr>
          <w:rFonts w:hint="eastAsia"/>
          <w:szCs w:val="24"/>
        </w:rPr>
        <w:t>本章节提供了系统注册认证的操作步骤。</w:t>
      </w:r>
    </w:p>
    <w:p w14:paraId="44D4FDA3" w14:textId="77777777" w:rsidR="003A14A3" w:rsidRDefault="00781367">
      <w:pPr>
        <w:pStyle w:val="2"/>
        <w:numPr>
          <w:ilvl w:val="1"/>
          <w:numId w:val="3"/>
        </w:numPr>
      </w:pPr>
      <w:bookmarkStart w:id="4" w:name="_Toc78217659"/>
      <w:bookmarkStart w:id="5" w:name="_Toc78400804"/>
      <w:r>
        <w:rPr>
          <w:rFonts w:hint="eastAsia"/>
        </w:rPr>
        <w:t>用户注册</w:t>
      </w:r>
      <w:bookmarkEnd w:id="4"/>
      <w:bookmarkEnd w:id="5"/>
    </w:p>
    <w:p w14:paraId="3A131EF9" w14:textId="77777777" w:rsidR="003A14A3" w:rsidRDefault="00781367">
      <w:pPr>
        <w:pStyle w:val="3"/>
        <w:numPr>
          <w:ilvl w:val="2"/>
          <w:numId w:val="3"/>
        </w:numPr>
      </w:pPr>
      <w:bookmarkStart w:id="6" w:name="_Toc78217660"/>
      <w:bookmarkStart w:id="7" w:name="_Toc78400805"/>
      <w:r>
        <w:rPr>
          <w:rFonts w:hint="eastAsia"/>
        </w:rPr>
        <w:t>功能描述</w:t>
      </w:r>
      <w:bookmarkEnd w:id="6"/>
      <w:bookmarkEnd w:id="7"/>
    </w:p>
    <w:p w14:paraId="0A97F83F" w14:textId="77777777" w:rsidR="003A14A3" w:rsidRDefault="00781367">
      <w:pPr>
        <w:rPr>
          <w:rFonts w:cstheme="minorBidi"/>
          <w:kern w:val="2"/>
          <w:szCs w:val="24"/>
        </w:rPr>
      </w:pPr>
      <w:r>
        <w:rPr>
          <w:rFonts w:cstheme="minorBidi" w:hint="eastAsia"/>
          <w:kern w:val="2"/>
          <w:szCs w:val="24"/>
        </w:rPr>
        <w:t>用户通过门户系统注册。</w:t>
      </w:r>
    </w:p>
    <w:p w14:paraId="031B4ECD" w14:textId="77777777" w:rsidR="003A14A3" w:rsidRDefault="00781367">
      <w:pPr>
        <w:pStyle w:val="3"/>
        <w:numPr>
          <w:ilvl w:val="2"/>
          <w:numId w:val="3"/>
        </w:numPr>
      </w:pPr>
      <w:bookmarkStart w:id="8" w:name="_Toc78217661"/>
      <w:bookmarkStart w:id="9" w:name="_Toc78400806"/>
      <w:r>
        <w:rPr>
          <w:rFonts w:hint="eastAsia"/>
        </w:rPr>
        <w:t>操作权限</w:t>
      </w:r>
      <w:bookmarkEnd w:id="8"/>
      <w:bookmarkEnd w:id="9"/>
    </w:p>
    <w:p w14:paraId="49AAADA4" w14:textId="77777777" w:rsidR="003A14A3" w:rsidRDefault="00781367">
      <w:pPr>
        <w:pStyle w:val="a1"/>
        <w:ind w:firstLineChars="0" w:firstLine="420"/>
        <w:rPr>
          <w:szCs w:val="24"/>
        </w:rPr>
      </w:pPr>
      <w:r>
        <w:rPr>
          <w:rFonts w:hint="eastAsia"/>
          <w:color w:val="000000" w:themeColor="text1"/>
          <w:szCs w:val="24"/>
        </w:rPr>
        <w:t>生产企业、配送企业、医疗机构</w:t>
      </w:r>
    </w:p>
    <w:p w14:paraId="33D45C00" w14:textId="77777777" w:rsidR="003A14A3" w:rsidRDefault="00781367">
      <w:pPr>
        <w:pStyle w:val="3"/>
        <w:numPr>
          <w:ilvl w:val="2"/>
          <w:numId w:val="3"/>
        </w:numPr>
      </w:pPr>
      <w:bookmarkStart w:id="10" w:name="_Toc78217662"/>
      <w:bookmarkStart w:id="11" w:name="_Toc78400807"/>
      <w:r>
        <w:rPr>
          <w:rFonts w:hint="eastAsia"/>
        </w:rPr>
        <w:t>操作流程</w:t>
      </w:r>
      <w:bookmarkEnd w:id="10"/>
      <w:bookmarkEnd w:id="11"/>
    </w:p>
    <w:p w14:paraId="74DA3A4C" w14:textId="77777777" w:rsidR="003A14A3" w:rsidRDefault="00781367">
      <w:pPr>
        <w:ind w:firstLineChars="0"/>
        <w:rPr>
          <w:color w:val="000000" w:themeColor="text1"/>
          <w:szCs w:val="24"/>
        </w:rPr>
      </w:pPr>
      <w:r>
        <w:rPr>
          <w:rFonts w:hint="eastAsia"/>
          <w:color w:val="000000" w:themeColor="text1"/>
          <w:szCs w:val="24"/>
        </w:rPr>
        <w:t>1</w:t>
      </w:r>
      <w:r>
        <w:rPr>
          <w:color w:val="000000" w:themeColor="text1"/>
          <w:szCs w:val="24"/>
        </w:rPr>
        <w:t>.</w:t>
      </w:r>
      <w:r>
        <w:rPr>
          <w:rFonts w:hint="eastAsia"/>
          <w:color w:val="000000" w:themeColor="text1"/>
          <w:szCs w:val="24"/>
        </w:rPr>
        <w:t>输入单位网厅网址：</w:t>
      </w:r>
      <w:hyperlink r:id="rId16" w:anchor="/" w:history="1">
        <w:r>
          <w:rPr>
            <w:rStyle w:val="af7"/>
            <w:sz w:val="24"/>
            <w:szCs w:val="24"/>
          </w:rPr>
          <w:t>https://fuwu.xjylbz.cn/hallEnter/#/unitLogin</w:t>
        </w:r>
      </w:hyperlink>
    </w:p>
    <w:p w14:paraId="72FB6EB1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114300" distR="114300" wp14:anchorId="2C898C3B" wp14:editId="33D579A4">
            <wp:extent cx="5394960" cy="2606040"/>
            <wp:effectExtent l="0" t="0" r="1524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606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点击右上角登录-单位登录进入以下页面。</w:t>
      </w:r>
    </w:p>
    <w:p w14:paraId="32D26A85" w14:textId="77777777" w:rsidR="003A14A3" w:rsidRDefault="003A14A3">
      <w:pPr>
        <w:pStyle w:val="a1"/>
        <w:ind w:firstLine="480"/>
      </w:pPr>
    </w:p>
    <w:p w14:paraId="4D4D51A6" w14:textId="77777777" w:rsidR="003A14A3" w:rsidRDefault="00781367">
      <w:pPr>
        <w:pStyle w:val="a1"/>
        <w:ind w:firstLine="480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点击【注册】；进入注册页面，如下图</w:t>
      </w:r>
    </w:p>
    <w:p w14:paraId="2A422546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1FA869FD" wp14:editId="1AF6C77C">
            <wp:extent cx="5386705" cy="4610735"/>
            <wp:effectExtent l="0" t="0" r="23495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4610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9CAB59" w14:textId="77777777" w:rsidR="003A14A3" w:rsidRDefault="00781367">
      <w:pPr>
        <w:pStyle w:val="a1"/>
        <w:ind w:firstLine="480"/>
      </w:pPr>
      <w:r>
        <w:rPr>
          <w:rFonts w:hint="eastAsia"/>
        </w:rPr>
        <w:lastRenderedPageBreak/>
        <w:t>3</w:t>
      </w:r>
      <w:r>
        <w:t>.</w:t>
      </w:r>
      <w:r>
        <w:rPr>
          <w:rFonts w:hint="eastAsia"/>
        </w:rPr>
        <w:t xml:space="preserve"> 输入单位信息后，点击【下一步】</w:t>
      </w:r>
    </w:p>
    <w:p w14:paraId="036642A9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084F98D9" wp14:editId="70A7642B">
            <wp:extent cx="5391150" cy="4109720"/>
            <wp:effectExtent l="0" t="0" r="19050" b="508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410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181242" w14:textId="77777777" w:rsidR="003A14A3" w:rsidRDefault="00781367">
      <w:pPr>
        <w:pStyle w:val="a1"/>
        <w:ind w:firstLine="480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 xml:space="preserve"> 填写经办人信息，点击下一步注册成功。</w:t>
      </w:r>
    </w:p>
    <w:p w14:paraId="07811EAF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0" distR="0" wp14:anchorId="60BAAD52" wp14:editId="74980B9C">
            <wp:extent cx="5274310" cy="2978785"/>
            <wp:effectExtent l="0" t="0" r="8890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2D598" w14:textId="77777777" w:rsidR="003A14A3" w:rsidRDefault="00781367">
      <w:pPr>
        <w:pStyle w:val="3"/>
        <w:numPr>
          <w:ilvl w:val="2"/>
          <w:numId w:val="3"/>
        </w:numPr>
      </w:pPr>
      <w:bookmarkStart w:id="12" w:name="_Toc78217663"/>
      <w:bookmarkStart w:id="13" w:name="_Toc78400808"/>
      <w:r>
        <w:rPr>
          <w:rFonts w:hint="eastAsia"/>
        </w:rPr>
        <w:t>注意事项</w:t>
      </w:r>
      <w:bookmarkEnd w:id="12"/>
      <w:bookmarkEnd w:id="13"/>
    </w:p>
    <w:p w14:paraId="5C2E3E13" w14:textId="77777777" w:rsidR="007B485B" w:rsidRDefault="00781367">
      <w:pPr>
        <w:ind w:firstLineChars="0"/>
        <w:rPr>
          <w:szCs w:val="24"/>
        </w:rPr>
      </w:pPr>
      <w:r>
        <w:rPr>
          <w:rFonts w:hint="eastAsia"/>
          <w:szCs w:val="24"/>
        </w:rPr>
        <w:t>如已在国家局单位网厅注册，可以使用国家局账号进行登录。</w:t>
      </w:r>
    </w:p>
    <w:p w14:paraId="594926FF" w14:textId="09F89A38" w:rsidR="003A14A3" w:rsidRDefault="007B485B">
      <w:pPr>
        <w:ind w:firstLineChars="0"/>
        <w:rPr>
          <w:szCs w:val="24"/>
        </w:rPr>
      </w:pPr>
      <w:r>
        <w:rPr>
          <w:rFonts w:hint="eastAsia"/>
          <w:szCs w:val="24"/>
        </w:rPr>
        <w:lastRenderedPageBreak/>
        <w:t>如已</w:t>
      </w:r>
      <w:r w:rsidR="00C953F3">
        <w:rPr>
          <w:rFonts w:hint="eastAsia"/>
          <w:szCs w:val="24"/>
        </w:rPr>
        <w:t>在其他省份登录后如无法再注册，且在实际使用过程中需要新增改地区经办人，可通过法人扫码登录后新增经办人</w:t>
      </w:r>
      <w:r>
        <w:rPr>
          <w:rFonts w:hint="eastAsia"/>
          <w:szCs w:val="24"/>
        </w:rPr>
        <w:t>，如下图</w:t>
      </w:r>
    </w:p>
    <w:p w14:paraId="2140F990" w14:textId="6D910919" w:rsidR="007B485B" w:rsidRPr="007B485B" w:rsidRDefault="007B485B" w:rsidP="007B485B">
      <w:pPr>
        <w:pStyle w:val="a1"/>
        <w:ind w:firstLine="480"/>
      </w:pPr>
      <w:r>
        <w:rPr>
          <w:noProof/>
        </w:rPr>
        <w:drawing>
          <wp:inline distT="0" distB="0" distL="0" distR="0" wp14:anchorId="7016F7C5" wp14:editId="739240F2">
            <wp:extent cx="5400040" cy="28206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EB5D" w14:textId="77777777" w:rsidR="003A14A3" w:rsidRDefault="003A14A3">
      <w:pPr>
        <w:pStyle w:val="a1"/>
        <w:ind w:firstLineChars="0" w:firstLine="0"/>
      </w:pPr>
    </w:p>
    <w:p w14:paraId="087729C0" w14:textId="77777777" w:rsidR="003A14A3" w:rsidRDefault="00781367">
      <w:pPr>
        <w:pStyle w:val="2"/>
        <w:numPr>
          <w:ilvl w:val="1"/>
          <w:numId w:val="3"/>
        </w:numPr>
      </w:pPr>
      <w:bookmarkStart w:id="14" w:name="_Toc78217664"/>
      <w:bookmarkStart w:id="15" w:name="_Toc78400809"/>
      <w:r>
        <w:rPr>
          <w:rFonts w:hint="eastAsia"/>
        </w:rPr>
        <w:t>用户登录</w:t>
      </w:r>
      <w:bookmarkEnd w:id="14"/>
      <w:bookmarkEnd w:id="15"/>
    </w:p>
    <w:p w14:paraId="5E8971DB" w14:textId="77777777" w:rsidR="003A14A3" w:rsidRDefault="00781367">
      <w:pPr>
        <w:pStyle w:val="3"/>
        <w:numPr>
          <w:ilvl w:val="2"/>
          <w:numId w:val="3"/>
        </w:numPr>
      </w:pPr>
      <w:bookmarkStart w:id="16" w:name="_Toc78217665"/>
      <w:bookmarkStart w:id="17" w:name="_Toc78400810"/>
      <w:r>
        <w:rPr>
          <w:rFonts w:hint="eastAsia"/>
        </w:rPr>
        <w:t>功能描述</w:t>
      </w:r>
      <w:bookmarkEnd w:id="16"/>
      <w:bookmarkEnd w:id="17"/>
    </w:p>
    <w:p w14:paraId="59E1C6DC" w14:textId="77777777" w:rsidR="003A14A3" w:rsidRDefault="00781367">
      <w:pPr>
        <w:rPr>
          <w:rFonts w:cstheme="minorBidi"/>
          <w:kern w:val="2"/>
          <w:szCs w:val="24"/>
        </w:rPr>
      </w:pPr>
      <w:r>
        <w:rPr>
          <w:rFonts w:cstheme="minorBidi" w:hint="eastAsia"/>
          <w:kern w:val="2"/>
          <w:szCs w:val="24"/>
        </w:rPr>
        <w:t>用户通过门户系统登录。</w:t>
      </w:r>
    </w:p>
    <w:p w14:paraId="4596B9C4" w14:textId="77777777" w:rsidR="003A14A3" w:rsidRDefault="00781367">
      <w:pPr>
        <w:pStyle w:val="3"/>
        <w:numPr>
          <w:ilvl w:val="2"/>
          <w:numId w:val="3"/>
        </w:numPr>
      </w:pPr>
      <w:bookmarkStart w:id="18" w:name="_Toc78217666"/>
      <w:bookmarkStart w:id="19" w:name="_Toc78400811"/>
      <w:r>
        <w:rPr>
          <w:rFonts w:hint="eastAsia"/>
        </w:rPr>
        <w:t>操作权限</w:t>
      </w:r>
      <w:bookmarkEnd w:id="18"/>
      <w:bookmarkEnd w:id="19"/>
    </w:p>
    <w:p w14:paraId="426177DC" w14:textId="77777777" w:rsidR="003A14A3" w:rsidRDefault="00781367">
      <w:pPr>
        <w:pStyle w:val="a1"/>
        <w:ind w:firstLineChars="0" w:firstLine="420"/>
        <w:rPr>
          <w:szCs w:val="24"/>
        </w:rPr>
      </w:pPr>
      <w:r>
        <w:rPr>
          <w:rFonts w:hint="eastAsia"/>
          <w:color w:val="000000" w:themeColor="text1"/>
          <w:szCs w:val="24"/>
        </w:rPr>
        <w:t>生产企业、配送企业、医疗机构</w:t>
      </w:r>
    </w:p>
    <w:p w14:paraId="303FFCBA" w14:textId="77777777" w:rsidR="003A14A3" w:rsidRDefault="00781367">
      <w:pPr>
        <w:pStyle w:val="3"/>
        <w:numPr>
          <w:ilvl w:val="2"/>
          <w:numId w:val="3"/>
        </w:numPr>
      </w:pPr>
      <w:bookmarkStart w:id="20" w:name="_Toc78217667"/>
      <w:bookmarkStart w:id="21" w:name="_Toc78400812"/>
      <w:r>
        <w:rPr>
          <w:rFonts w:hint="eastAsia"/>
        </w:rPr>
        <w:t>操作流程</w:t>
      </w:r>
      <w:bookmarkEnd w:id="20"/>
      <w:bookmarkEnd w:id="21"/>
    </w:p>
    <w:p w14:paraId="21CF4231" w14:textId="77777777" w:rsidR="003A14A3" w:rsidRDefault="00781367">
      <w:pPr>
        <w:ind w:firstLineChars="0"/>
        <w:rPr>
          <w:color w:val="000000" w:themeColor="text1"/>
          <w:szCs w:val="24"/>
        </w:rPr>
      </w:pPr>
      <w:r>
        <w:rPr>
          <w:rFonts w:hint="eastAsia"/>
          <w:color w:val="000000" w:themeColor="text1"/>
          <w:szCs w:val="24"/>
        </w:rPr>
        <w:t>1</w:t>
      </w:r>
      <w:r>
        <w:rPr>
          <w:color w:val="000000" w:themeColor="text1"/>
          <w:szCs w:val="24"/>
        </w:rPr>
        <w:t>.</w:t>
      </w:r>
      <w:r>
        <w:rPr>
          <w:rFonts w:hint="eastAsia"/>
          <w:color w:val="000000" w:themeColor="text1"/>
          <w:szCs w:val="24"/>
        </w:rPr>
        <w:t>输入单位网厅网址：</w:t>
      </w:r>
      <w:hyperlink r:id="rId22" w:anchor="/" w:history="1">
        <w:r>
          <w:rPr>
            <w:rStyle w:val="af7"/>
            <w:sz w:val="24"/>
            <w:szCs w:val="24"/>
          </w:rPr>
          <w:t>https://fuwu.xjylbz.cn/hallEnter/#/unitLogin</w:t>
        </w:r>
      </w:hyperlink>
    </w:p>
    <w:p w14:paraId="272B0461" w14:textId="77777777" w:rsidR="003A14A3" w:rsidRDefault="00781367">
      <w:pPr>
        <w:pStyle w:val="a1"/>
        <w:ind w:firstLine="480"/>
      </w:pPr>
      <w:r>
        <w:rPr>
          <w:rFonts w:hint="eastAsia"/>
        </w:rPr>
        <w:t>点击右上角登录-单位登录进入以下页面。</w:t>
      </w:r>
    </w:p>
    <w:p w14:paraId="3853C804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114300" distR="114300" wp14:anchorId="0802644C" wp14:editId="5ECE7E91">
            <wp:extent cx="5384165" cy="3022600"/>
            <wp:effectExtent l="0" t="0" r="635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2D25F0" w14:textId="6D00A947" w:rsidR="003A14A3" w:rsidRDefault="00781367">
      <w:pPr>
        <w:pStyle w:val="a1"/>
        <w:ind w:firstLine="480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选择【</w:t>
      </w:r>
      <w:r>
        <w:rPr>
          <w:rFonts w:hint="eastAsia"/>
          <w:lang w:eastAsia="zh-Hans"/>
        </w:rPr>
        <w:t>电子凭证登陆</w:t>
      </w:r>
      <w:r>
        <w:rPr>
          <w:rFonts w:hint="eastAsia"/>
        </w:rPr>
        <w:t>】模式</w:t>
      </w:r>
      <w:r>
        <w:rPr>
          <w:rFonts w:hint="eastAsia"/>
          <w:lang w:eastAsia="zh-Hans"/>
        </w:rPr>
        <w:t>扫码进行</w:t>
      </w:r>
      <w:r>
        <w:rPr>
          <w:rFonts w:hint="eastAsia"/>
        </w:rPr>
        <w:t>【登录】，</w:t>
      </w:r>
      <w:r>
        <w:rPr>
          <w:rFonts w:hint="eastAsia"/>
          <w:lang w:eastAsia="zh-Hans"/>
        </w:rPr>
        <w:t>手机端下载app</w:t>
      </w:r>
      <w:r>
        <w:rPr>
          <w:lang w:eastAsia="zh-Hans"/>
        </w:rPr>
        <w:t>【</w:t>
      </w:r>
      <w:r>
        <w:rPr>
          <w:rFonts w:hint="eastAsia"/>
          <w:lang w:eastAsia="zh-Hans"/>
        </w:rPr>
        <w:t>国家医保服务平台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选择经办人角色进行扫码登陆</w:t>
      </w:r>
      <w:r w:rsidR="00215B6B">
        <w:rPr>
          <w:rFonts w:hint="eastAsia"/>
          <w:lang w:eastAsia="zh-Hans"/>
        </w:rPr>
        <w:t>。</w:t>
      </w:r>
      <w:r>
        <w:rPr>
          <w:noProof/>
        </w:rPr>
        <w:lastRenderedPageBreak/>
        <w:drawing>
          <wp:inline distT="0" distB="0" distL="114300" distR="114300" wp14:anchorId="32DA5B0A" wp14:editId="7DE36AB7">
            <wp:extent cx="5394960" cy="11676380"/>
            <wp:effectExtent l="0" t="0" r="15240" b="762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11676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lastRenderedPageBreak/>
        <w:t xml:space="preserve">3. </w:t>
      </w:r>
      <w:r>
        <w:rPr>
          <w:rFonts w:hint="eastAsia"/>
          <w:lang w:eastAsia="zh-Hans"/>
        </w:rPr>
        <w:t>同意授权后需要选择登陆的单位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只管理一家单位则点击确认登陆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直接进入平台首页</w:t>
      </w:r>
      <w:r>
        <w:rPr>
          <w:lang w:eastAsia="zh-Hans"/>
        </w:rPr>
        <w:t>。</w:t>
      </w:r>
    </w:p>
    <w:p w14:paraId="3C150B8E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1881F7C0" wp14:editId="4D0A5199">
            <wp:extent cx="5395595" cy="3014980"/>
            <wp:effectExtent l="0" t="0" r="14605" b="762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3014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69163D" w14:textId="77777777" w:rsidR="003A14A3" w:rsidRDefault="00781367">
      <w:pPr>
        <w:pStyle w:val="a1"/>
        <w:ind w:firstLine="480"/>
      </w:pPr>
      <w:r>
        <w:t>4.</w:t>
      </w:r>
      <w:r>
        <w:rPr>
          <w:rFonts w:hint="eastAsia"/>
        </w:rPr>
        <w:t xml:space="preserve"> </w:t>
      </w:r>
      <w:r>
        <w:rPr>
          <w:rFonts w:hint="eastAsia"/>
          <w:lang w:eastAsia="zh-Hans"/>
        </w:rPr>
        <w:t>进入平台展示首页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点击进入网厅</w:t>
      </w:r>
      <w:r>
        <w:rPr>
          <w:lang w:eastAsia="zh-Hans"/>
        </w:rPr>
        <w:t>。</w:t>
      </w:r>
    </w:p>
    <w:p w14:paraId="7086E452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1FE9340C" wp14:editId="507E858D">
            <wp:extent cx="5380355" cy="3122930"/>
            <wp:effectExtent l="0" t="0" r="4445" b="127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3122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F2068B" w14:textId="77777777" w:rsidR="003A14A3" w:rsidRDefault="003A14A3">
      <w:pPr>
        <w:pStyle w:val="a1"/>
        <w:ind w:firstLine="480"/>
      </w:pPr>
    </w:p>
    <w:p w14:paraId="3CF1B393" w14:textId="77777777" w:rsidR="003A14A3" w:rsidRDefault="00781367">
      <w:pPr>
        <w:pStyle w:val="a1"/>
        <w:ind w:firstLine="480"/>
      </w:pPr>
      <w:r>
        <w:rPr>
          <w:rFonts w:hint="eastAsia"/>
        </w:rPr>
        <w:t>5</w:t>
      </w:r>
      <w:r>
        <w:t>.</w:t>
      </w:r>
      <w:r>
        <w:rPr>
          <w:rFonts w:hint="eastAsia"/>
        </w:rPr>
        <w:t xml:space="preserve"> 选择注册单位信息，点击【确认登录】，进入单位网厅欢迎页。</w:t>
      </w:r>
    </w:p>
    <w:p w14:paraId="1F82E746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114300" distR="114300" wp14:anchorId="20D66038" wp14:editId="5B3610B2">
            <wp:extent cx="5379085" cy="2843530"/>
            <wp:effectExtent l="0" t="0" r="5715" b="127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2843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6AE794" w14:textId="21DC0BB9" w:rsidR="00215B6B" w:rsidRDefault="00215B6B" w:rsidP="00215B6B">
      <w:pPr>
        <w:pStyle w:val="3"/>
        <w:numPr>
          <w:ilvl w:val="2"/>
          <w:numId w:val="3"/>
        </w:numPr>
      </w:pPr>
      <w:bookmarkStart w:id="22" w:name="_Toc78217668"/>
      <w:bookmarkStart w:id="23" w:name="_Toc78400813"/>
      <w:r>
        <w:rPr>
          <w:rFonts w:hint="eastAsia"/>
        </w:rPr>
        <w:t>注意事项</w:t>
      </w:r>
      <w:bookmarkEnd w:id="23"/>
    </w:p>
    <w:p w14:paraId="11BA76DA" w14:textId="57E3CA22" w:rsidR="00215B6B" w:rsidRPr="00215B6B" w:rsidRDefault="00215B6B" w:rsidP="00215B6B">
      <w:r>
        <w:rPr>
          <w:rFonts w:hint="eastAsia"/>
          <w:lang w:eastAsia="zh-Hans"/>
        </w:rPr>
        <w:t>首次登录需由</w:t>
      </w:r>
      <w:r w:rsidRPr="00215B6B">
        <w:rPr>
          <w:rFonts w:hint="eastAsia"/>
          <w:lang w:eastAsia="zh-Hans"/>
        </w:rPr>
        <w:t>法人</w:t>
      </w:r>
      <w:r>
        <w:rPr>
          <w:rFonts w:hint="eastAsia"/>
          <w:lang w:eastAsia="zh-Hans"/>
        </w:rPr>
        <w:t>扫码登录并进入招采系统，此时企业状态未审核，审核通过后，</w:t>
      </w:r>
      <w:r w:rsidRPr="00215B6B">
        <w:rPr>
          <w:rFonts w:hint="eastAsia"/>
          <w:lang w:eastAsia="zh-Hans"/>
        </w:rPr>
        <w:t>经办人方可选择“经办人”角色进行扫码</w:t>
      </w:r>
      <w:r w:rsidRPr="00215B6B">
        <w:rPr>
          <w:lang w:eastAsia="zh-Hans"/>
        </w:rPr>
        <w:t>登录</w:t>
      </w:r>
      <w:r w:rsidRPr="00215B6B">
        <w:rPr>
          <w:rFonts w:hint="eastAsia"/>
          <w:lang w:eastAsia="zh-Hans"/>
        </w:rPr>
        <w:t>，访问招采系统。</w:t>
      </w:r>
    </w:p>
    <w:p w14:paraId="7BEF1CE0" w14:textId="77777777" w:rsidR="003A14A3" w:rsidRDefault="00781367">
      <w:pPr>
        <w:pStyle w:val="2"/>
        <w:numPr>
          <w:ilvl w:val="1"/>
          <w:numId w:val="3"/>
        </w:numPr>
      </w:pPr>
      <w:bookmarkStart w:id="24" w:name="_Toc78400814"/>
      <w:r>
        <w:t>用户验证招采登录</w:t>
      </w:r>
      <w:bookmarkEnd w:id="22"/>
      <w:bookmarkEnd w:id="24"/>
    </w:p>
    <w:p w14:paraId="1F33C346" w14:textId="77777777" w:rsidR="003A14A3" w:rsidRDefault="00781367">
      <w:pPr>
        <w:pStyle w:val="3"/>
        <w:numPr>
          <w:ilvl w:val="2"/>
          <w:numId w:val="3"/>
        </w:numPr>
      </w:pPr>
      <w:bookmarkStart w:id="25" w:name="_Toc78217669"/>
      <w:bookmarkStart w:id="26" w:name="_Toc78400815"/>
      <w:r>
        <w:rPr>
          <w:rFonts w:hint="eastAsia"/>
        </w:rPr>
        <w:t>功能描述</w:t>
      </w:r>
      <w:bookmarkEnd w:id="25"/>
      <w:bookmarkEnd w:id="26"/>
    </w:p>
    <w:p w14:paraId="1FD71EB0" w14:textId="77777777" w:rsidR="003A14A3" w:rsidRDefault="00781367">
      <w:pPr>
        <w:rPr>
          <w:rFonts w:cstheme="minorBidi"/>
          <w:kern w:val="2"/>
          <w:szCs w:val="24"/>
        </w:rPr>
      </w:pPr>
      <w:r>
        <w:rPr>
          <w:rFonts w:cstheme="minorBidi" w:hint="eastAsia"/>
          <w:kern w:val="2"/>
          <w:szCs w:val="24"/>
        </w:rPr>
        <w:t>用户通过门户系统进行招采角色认证。</w:t>
      </w:r>
    </w:p>
    <w:p w14:paraId="1AC0F9A4" w14:textId="77777777" w:rsidR="003A14A3" w:rsidRDefault="00781367">
      <w:pPr>
        <w:pStyle w:val="3"/>
        <w:numPr>
          <w:ilvl w:val="2"/>
          <w:numId w:val="3"/>
        </w:numPr>
      </w:pPr>
      <w:bookmarkStart w:id="27" w:name="_Toc78217670"/>
      <w:bookmarkStart w:id="28" w:name="_Toc78400816"/>
      <w:r>
        <w:rPr>
          <w:rFonts w:hint="eastAsia"/>
        </w:rPr>
        <w:t>操作权限</w:t>
      </w:r>
      <w:bookmarkEnd w:id="27"/>
      <w:bookmarkEnd w:id="28"/>
    </w:p>
    <w:p w14:paraId="7835C8CA" w14:textId="77777777" w:rsidR="003A14A3" w:rsidRDefault="00781367">
      <w:pPr>
        <w:pStyle w:val="a1"/>
        <w:ind w:firstLineChars="0" w:firstLine="420"/>
        <w:rPr>
          <w:szCs w:val="24"/>
        </w:rPr>
      </w:pPr>
      <w:r>
        <w:rPr>
          <w:rFonts w:hint="eastAsia"/>
          <w:color w:val="000000" w:themeColor="text1"/>
          <w:szCs w:val="24"/>
        </w:rPr>
        <w:t>生产企业、配送企业、医疗机构</w:t>
      </w:r>
    </w:p>
    <w:p w14:paraId="4264E0C6" w14:textId="77777777" w:rsidR="003A14A3" w:rsidRDefault="00781367">
      <w:pPr>
        <w:pStyle w:val="3"/>
        <w:numPr>
          <w:ilvl w:val="2"/>
          <w:numId w:val="3"/>
        </w:numPr>
      </w:pPr>
      <w:bookmarkStart w:id="29" w:name="_Toc78217671"/>
      <w:bookmarkStart w:id="30" w:name="_Toc78400817"/>
      <w:r>
        <w:rPr>
          <w:rFonts w:hint="eastAsia"/>
        </w:rPr>
        <w:t>操作流程</w:t>
      </w:r>
      <w:bookmarkEnd w:id="29"/>
      <w:bookmarkEnd w:id="30"/>
    </w:p>
    <w:p w14:paraId="330FDB48" w14:textId="77777777" w:rsidR="003A14A3" w:rsidRDefault="00781367">
      <w:pPr>
        <w:ind w:firstLineChars="0"/>
      </w:pPr>
      <w:r>
        <w:rPr>
          <w:rFonts w:hint="eastAsia"/>
          <w:color w:val="000000" w:themeColor="text1"/>
          <w:szCs w:val="24"/>
        </w:rPr>
        <w:t>1</w:t>
      </w:r>
      <w:r>
        <w:rPr>
          <w:color w:val="000000" w:themeColor="text1"/>
          <w:szCs w:val="24"/>
        </w:rPr>
        <w:t>.</w:t>
      </w:r>
      <w:r>
        <w:rPr>
          <w:rFonts w:hint="eastAsia"/>
        </w:rPr>
        <w:t xml:space="preserve"> 进入单位网厅欢迎页,选择招采企业服务。</w:t>
      </w:r>
    </w:p>
    <w:p w14:paraId="025C1A59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114300" distR="114300" wp14:anchorId="442B5A06" wp14:editId="4E297E75">
            <wp:extent cx="5379085" cy="2843530"/>
            <wp:effectExtent l="0" t="0" r="5715" b="127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2843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6B7CDC" w14:textId="77777777" w:rsidR="003A14A3" w:rsidRDefault="00781367">
      <w:pPr>
        <w:pStyle w:val="a1"/>
        <w:ind w:firstLine="480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进入招采企业服务，对单位账号进行认证</w:t>
      </w:r>
    </w:p>
    <w:p w14:paraId="10A1C411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28E52606" wp14:editId="79F06DA5">
            <wp:extent cx="5396865" cy="2880995"/>
            <wp:effectExtent l="0" t="0" r="13335" b="1460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865" cy="2880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EB76E0" w14:textId="77777777" w:rsidR="003A14A3" w:rsidRDefault="00781367">
      <w:pPr>
        <w:pStyle w:val="a1"/>
        <w:ind w:firstLine="480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 xml:space="preserve"> </w:t>
      </w:r>
      <w:r>
        <w:t>选择认证类型，点击【确定】，进行验证</w:t>
      </w:r>
    </w:p>
    <w:p w14:paraId="6C3C39C7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114300" distR="114300" wp14:anchorId="17AB5F5C" wp14:editId="24760F2F">
            <wp:extent cx="5382260" cy="2799080"/>
            <wp:effectExtent l="0" t="0" r="2540" b="2032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2799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816F4B" w14:textId="77777777" w:rsidR="003A14A3" w:rsidRDefault="00781367">
      <w:pPr>
        <w:pStyle w:val="a1"/>
        <w:ind w:firstLine="480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 xml:space="preserve"> </w:t>
      </w:r>
      <w:r>
        <w:t>选择要进行认证的角色，点击【确定】，完成角色认证，</w:t>
      </w:r>
      <w:r>
        <w:rPr>
          <w:rFonts w:hint="eastAsia"/>
          <w:lang w:eastAsia="zh-Hans"/>
        </w:rPr>
        <w:t>一个账号只允许认证一个招采角色</w:t>
      </w:r>
      <w:r>
        <w:rPr>
          <w:rFonts w:hint="eastAsia"/>
        </w:rPr>
        <w:t>。</w:t>
      </w:r>
    </w:p>
    <w:p w14:paraId="49976E95" w14:textId="77777777" w:rsidR="003A14A3" w:rsidRDefault="003A14A3">
      <w:pPr>
        <w:pStyle w:val="a1"/>
        <w:ind w:firstLine="480"/>
      </w:pPr>
    </w:p>
    <w:p w14:paraId="517A17E7" w14:textId="77777777" w:rsidR="003A14A3" w:rsidRDefault="00781367">
      <w:pPr>
        <w:pStyle w:val="a1"/>
        <w:ind w:firstLine="480"/>
      </w:pPr>
      <w:r>
        <w:rPr>
          <w:rFonts w:hint="eastAsia"/>
        </w:rPr>
        <w:t>5</w:t>
      </w:r>
      <w:r>
        <w:t>.</w:t>
      </w:r>
      <w:r>
        <w:rPr>
          <w:rFonts w:hint="eastAsia"/>
        </w:rPr>
        <w:t xml:space="preserve"> </w:t>
      </w:r>
      <w:r>
        <w:t>通过验证后，可以进行招采企业登录</w:t>
      </w:r>
      <w:r>
        <w:rPr>
          <w:rFonts w:hint="eastAsia"/>
        </w:rPr>
        <w:t>。</w:t>
      </w:r>
    </w:p>
    <w:p w14:paraId="53F3E796" w14:textId="77777777" w:rsidR="003A14A3" w:rsidRDefault="00781367">
      <w:pPr>
        <w:pStyle w:val="a1"/>
        <w:ind w:firstLine="480"/>
      </w:pPr>
      <w:r>
        <w:rPr>
          <w:noProof/>
        </w:rPr>
        <w:drawing>
          <wp:inline distT="0" distB="0" distL="114300" distR="114300" wp14:anchorId="603151D8" wp14:editId="5F1DA827">
            <wp:extent cx="5398770" cy="2914650"/>
            <wp:effectExtent l="0" t="0" r="11430" b="635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77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084A32" w14:textId="77777777" w:rsidR="003A14A3" w:rsidRDefault="00781367">
      <w:pPr>
        <w:pStyle w:val="a1"/>
        <w:ind w:firstLine="480"/>
      </w:pPr>
      <w:r>
        <w:rPr>
          <w:rFonts w:hint="eastAsia"/>
        </w:rPr>
        <w:t>6</w:t>
      </w:r>
      <w:r>
        <w:t>.</w:t>
      </w:r>
      <w:r>
        <w:rPr>
          <w:rFonts w:hint="eastAsia"/>
        </w:rPr>
        <w:t xml:space="preserve"> 点击【招采系统】，进入招采系统。</w:t>
      </w:r>
    </w:p>
    <w:p w14:paraId="0C133ECD" w14:textId="77777777" w:rsidR="003A14A3" w:rsidRDefault="00781367">
      <w:pPr>
        <w:pStyle w:val="a1"/>
        <w:ind w:firstLine="480"/>
      </w:pPr>
      <w:r>
        <w:rPr>
          <w:noProof/>
        </w:rPr>
        <w:lastRenderedPageBreak/>
        <w:drawing>
          <wp:inline distT="0" distB="0" distL="0" distR="0" wp14:anchorId="0FC8D476" wp14:editId="268B62C0">
            <wp:extent cx="5274310" cy="223202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D01C2" w14:textId="77777777" w:rsidR="003A14A3" w:rsidRDefault="00781367">
      <w:pPr>
        <w:pStyle w:val="3"/>
        <w:numPr>
          <w:ilvl w:val="2"/>
          <w:numId w:val="3"/>
        </w:numPr>
      </w:pPr>
      <w:bookmarkStart w:id="31" w:name="_Toc78217672"/>
      <w:bookmarkStart w:id="32" w:name="_Toc78400818"/>
      <w:r>
        <w:rPr>
          <w:rFonts w:hint="eastAsia"/>
        </w:rPr>
        <w:t>注意事项</w:t>
      </w:r>
      <w:bookmarkEnd w:id="31"/>
      <w:bookmarkEnd w:id="32"/>
    </w:p>
    <w:p w14:paraId="60194DA9" w14:textId="7F9E0385" w:rsidR="003A14A3" w:rsidRDefault="00781367">
      <w:pPr>
        <w:ind w:firstLineChars="0"/>
        <w:rPr>
          <w:szCs w:val="24"/>
        </w:rPr>
      </w:pPr>
      <w:r>
        <w:rPr>
          <w:rFonts w:hint="eastAsia"/>
          <w:szCs w:val="24"/>
        </w:rPr>
        <w:t>必须认证后才可进入招采系统。</w:t>
      </w:r>
    </w:p>
    <w:sectPr w:rsidR="003A14A3">
      <w:headerReference w:type="default" r:id="rId32"/>
      <w:footerReference w:type="default" r:id="rId33"/>
      <w:pgSz w:w="11906" w:h="16838"/>
      <w:pgMar w:top="1417" w:right="1701" w:bottom="1417" w:left="1701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B1EDF6" w14:textId="77777777" w:rsidR="009C5CD6" w:rsidRDefault="009C5CD6">
      <w:pPr>
        <w:spacing w:line="240" w:lineRule="auto"/>
      </w:pPr>
      <w:r>
        <w:separator/>
      </w:r>
    </w:p>
  </w:endnote>
  <w:endnote w:type="continuationSeparator" w:id="0">
    <w:p w14:paraId="5611A8E9" w14:textId="77777777" w:rsidR="009C5CD6" w:rsidRDefault="009C5C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8D6D17" w14:textId="77777777" w:rsidR="003A14A3" w:rsidRDefault="003A14A3">
    <w:pPr>
      <w:pStyle w:val="af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843CA" w14:textId="77777777" w:rsidR="003A14A3" w:rsidRDefault="003A14A3">
    <w:pPr>
      <w:pStyle w:val="af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D426E" w14:textId="77777777" w:rsidR="003A14A3" w:rsidRDefault="003A14A3">
    <w:pPr>
      <w:pStyle w:val="af3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21044525"/>
    </w:sdtPr>
    <w:sdtEndPr/>
    <w:sdtContent>
      <w:p w14:paraId="643F92FE" w14:textId="77777777" w:rsidR="003A14A3" w:rsidRDefault="00781367">
        <w:pPr>
          <w:pStyle w:val="af3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3CBA3E" w14:textId="77777777" w:rsidR="009C5CD6" w:rsidRDefault="009C5CD6">
      <w:pPr>
        <w:spacing w:line="240" w:lineRule="auto"/>
      </w:pPr>
      <w:r>
        <w:separator/>
      </w:r>
    </w:p>
  </w:footnote>
  <w:footnote w:type="continuationSeparator" w:id="0">
    <w:p w14:paraId="2089E179" w14:textId="77777777" w:rsidR="009C5CD6" w:rsidRDefault="009C5C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536D3" w14:textId="77777777" w:rsidR="003A14A3" w:rsidRDefault="003A14A3">
    <w:pPr>
      <w:pStyle w:val="af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E2696" w14:textId="77777777" w:rsidR="003A14A3" w:rsidRDefault="003A14A3">
    <w:pPr>
      <w:pBdr>
        <w:bottom w:val="none" w:sz="0" w:space="1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6651A" w14:textId="77777777" w:rsidR="003A14A3" w:rsidRDefault="003A14A3">
    <w:pPr>
      <w:pStyle w:val="af5"/>
      <w:ind w:firstLine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DF614" w14:textId="77777777" w:rsidR="003A14A3" w:rsidRDefault="00781367">
    <w:pPr>
      <w:pBdr>
        <w:bottom w:val="single" w:sz="4" w:space="0" w:color="auto"/>
      </w:pBdr>
      <w:spacing w:line="240" w:lineRule="auto"/>
      <w:ind w:firstLineChars="0" w:firstLine="0"/>
      <w:jc w:val="right"/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20F6B22C" wp14:editId="331E190D">
              <wp:simplePos x="0" y="0"/>
              <wp:positionH relativeFrom="margin">
                <wp:posOffset>18415</wp:posOffset>
              </wp:positionH>
              <wp:positionV relativeFrom="paragraph">
                <wp:posOffset>27940</wp:posOffset>
              </wp:positionV>
              <wp:extent cx="2552065" cy="184785"/>
              <wp:effectExtent l="0" t="0" r="635" b="5715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52131" cy="184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4620738" w14:textId="77777777" w:rsidR="003A14A3" w:rsidRDefault="00781367">
                          <w:pPr>
                            <w:ind w:firstLineChars="0" w:firstLine="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新疆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  <w:lang w:eastAsia="zh-Hans"/>
                            </w:rPr>
                            <w:t>维吾尔自治区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医疗保障局医疗保障信息平台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F6B22C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left:0;text-align:left;margin-left:1.45pt;margin-top:2.2pt;width:200.95pt;height:14.55pt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" filled="f" stroked="f" strokeweight=".5pt">
              <v:textbox inset="0,0,0,0">
                <w:txbxContent>
                  <w:p w14:paraId="34620738" w14:textId="77777777" w:rsidR="003A14A3" w:rsidRDefault="00781367">
                    <w:pPr>
                      <w:ind w:firstLineChars="0" w:firstLine="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新疆</w:t>
                    </w:r>
                    <w:r>
                      <w:rPr>
                        <w:rFonts w:hint="eastAsia"/>
                        <w:sz w:val="18"/>
                        <w:szCs w:val="18"/>
                        <w:lang w:eastAsia="zh-Hans"/>
                      </w:rPr>
                      <w:t>维吾尔自治区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医疗保障局医疗保障信息平台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7936" behindDoc="0" locked="0" layoutInCell="1" allowOverlap="1" wp14:anchorId="24B3E41C" wp14:editId="2442DE97">
              <wp:simplePos x="0" y="0"/>
              <wp:positionH relativeFrom="margin">
                <wp:posOffset>8044815</wp:posOffset>
              </wp:positionH>
              <wp:positionV relativeFrom="paragraph">
                <wp:posOffset>83185</wp:posOffset>
              </wp:positionV>
              <wp:extent cx="847725" cy="21082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7725" cy="210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4CFFCE" w14:textId="77777777" w:rsidR="003A14A3" w:rsidRDefault="00781367">
                          <w:pPr>
                            <w:pStyle w:val="af5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>接口规范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4B3E41C" id="文本框 6" o:spid="_x0000_s1027" type="#_x0000_t202" style="position:absolute;left:0;text-align:left;margin-left:633.45pt;margin-top:6.55pt;width:66.75pt;height:16.6pt;z-index:251687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" filled="f" stroked="f" strokeweight=".5pt">
              <v:textbox inset="0,0,0,0">
                <w:txbxContent>
                  <w:p w14:paraId="524CFFCE" w14:textId="77777777" w:rsidR="003A14A3" w:rsidRDefault="00781367">
                    <w:pPr>
                      <w:pStyle w:val="af5"/>
                      <w:ind w:firstLine="360"/>
                    </w:pPr>
                    <w:r>
                      <w:rPr>
                        <w:rFonts w:hint="eastAsia"/>
                      </w:rPr>
                      <w:t>接口规范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  <w:sz w:val="18"/>
      </w:rPr>
      <w:t>用户手册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886BC1A"/>
    <w:multiLevelType w:val="multilevel"/>
    <w:tmpl w:val="8886BC1A"/>
    <w:lvl w:ilvl="0">
      <w:start w:val="1"/>
      <w:numFmt w:val="decimal"/>
      <w:lvlText w:val="%1"/>
      <w:lvlJc w:val="left"/>
      <w:pPr>
        <w:tabs>
          <w:tab w:val="left" w:pos="295"/>
        </w:tabs>
        <w:ind w:left="295" w:hanging="432"/>
      </w:pPr>
      <w:rPr>
        <w:rFonts w:hint="eastAsia"/>
        <w:b/>
        <w:sz w:val="44"/>
      </w:rPr>
    </w:lvl>
    <w:lvl w:ilvl="1">
      <w:start w:val="1"/>
      <w:numFmt w:val="decimal"/>
      <w:lvlText w:val="%1.%2"/>
      <w:lvlJc w:val="left"/>
      <w:pPr>
        <w:tabs>
          <w:tab w:val="left" w:pos="439"/>
        </w:tabs>
        <w:ind w:left="439" w:hanging="576"/>
      </w:pPr>
      <w:rPr>
        <w:rFonts w:hint="eastAsia"/>
        <w:b/>
        <w:sz w:val="36"/>
      </w:rPr>
    </w:lvl>
    <w:lvl w:ilvl="2">
      <w:start w:val="1"/>
      <w:numFmt w:val="decimal"/>
      <w:lvlText w:val="%1.%2.%3"/>
      <w:lvlJc w:val="left"/>
      <w:pPr>
        <w:tabs>
          <w:tab w:val="left" w:pos="583"/>
        </w:tabs>
        <w:ind w:left="583" w:hanging="720"/>
      </w:pPr>
      <w:rPr>
        <w:rFonts w:hint="eastAsia"/>
        <w:b/>
        <w:sz w:val="32"/>
      </w:rPr>
    </w:lvl>
    <w:lvl w:ilvl="3">
      <w:start w:val="1"/>
      <w:numFmt w:val="decimal"/>
      <w:lvlText w:val="%1.%2.%3.%4"/>
      <w:lvlJc w:val="left"/>
      <w:pPr>
        <w:tabs>
          <w:tab w:val="left" w:pos="727"/>
        </w:tabs>
        <w:ind w:left="727" w:hanging="864"/>
      </w:pPr>
      <w:rPr>
        <w:rFonts w:hint="eastAsia"/>
        <w:b/>
        <w:sz w:val="30"/>
      </w:rPr>
    </w:lvl>
    <w:lvl w:ilvl="4">
      <w:start w:val="1"/>
      <w:numFmt w:val="decimal"/>
      <w:lvlText w:val="%1.%2.%3.%4.%5"/>
      <w:lvlJc w:val="left"/>
      <w:pPr>
        <w:tabs>
          <w:tab w:val="left" w:pos="871"/>
        </w:tabs>
        <w:ind w:left="871" w:hanging="1008"/>
      </w:pPr>
      <w:rPr>
        <w:rFonts w:hint="default"/>
        <w:b/>
        <w:sz w:val="28"/>
      </w:rPr>
    </w:lvl>
    <w:lvl w:ilvl="5">
      <w:start w:val="1"/>
      <w:numFmt w:val="decimal"/>
      <w:lvlText w:val="%1.%2.%3.%4.%5.%6"/>
      <w:lvlJc w:val="left"/>
      <w:pPr>
        <w:tabs>
          <w:tab w:val="left" w:pos="1015"/>
        </w:tabs>
        <w:ind w:left="1015" w:hanging="1152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tabs>
          <w:tab w:val="left" w:pos="1159"/>
        </w:tabs>
        <w:ind w:left="1159" w:hanging="1296"/>
      </w:pPr>
      <w:rPr>
        <w:rFonts w:hint="eastAsia"/>
        <w:b/>
        <w:sz w:val="24"/>
      </w:rPr>
    </w:lvl>
    <w:lvl w:ilvl="7">
      <w:start w:val="1"/>
      <w:numFmt w:val="decimal"/>
      <w:lvlText w:val="%1.%2.%3.%4.%5.%6.%7.%8"/>
      <w:lvlJc w:val="left"/>
      <w:pPr>
        <w:tabs>
          <w:tab w:val="left" w:pos="1303"/>
        </w:tabs>
        <w:ind w:left="1303" w:hanging="1440"/>
      </w:pPr>
      <w:rPr>
        <w:rFonts w:hint="eastAsia"/>
        <w:b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left" w:pos="1447"/>
        </w:tabs>
        <w:ind w:left="1447" w:hanging="1584"/>
      </w:pPr>
      <w:rPr>
        <w:rFonts w:hint="eastAsia"/>
        <w:b/>
        <w:sz w:val="24"/>
      </w:rPr>
    </w:lvl>
  </w:abstractNum>
  <w:abstractNum w:abstractNumId="1" w15:restartNumberingAfterBreak="0">
    <w:nsid w:val="E057BFBD"/>
    <w:multiLevelType w:val="multilevel"/>
    <w:tmpl w:val="E057BFBD"/>
    <w:lvl w:ilvl="0">
      <w:start w:val="1"/>
      <w:numFmt w:val="chineseCounting"/>
      <w:suff w:val="space"/>
      <w:lvlText w:val="第%1章"/>
      <w:lvlJc w:val="left"/>
      <w:pPr>
        <w:ind w:left="432" w:hanging="432"/>
      </w:pPr>
      <w:rPr>
        <w:rFonts w:ascii="宋体" w:eastAsia="黑体" w:hAnsi="宋体" w:cs="宋体" w:hint="eastAsia"/>
        <w:b w:val="0"/>
        <w:sz w:val="36"/>
      </w:rPr>
    </w:lvl>
    <w:lvl w:ilvl="1">
      <w:start w:val="1"/>
      <w:numFmt w:val="decimal"/>
      <w:isLgl/>
      <w:suff w:val="space"/>
      <w:lvlText w:val="%1.%2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  <w:szCs w:val="28"/>
      </w:rPr>
    </w:lvl>
    <w:lvl w:ilvl="2">
      <w:start w:val="1"/>
      <w:numFmt w:val="decimal"/>
      <w:isLgl/>
      <w:suff w:val="space"/>
      <w:lvlText w:val="%1.%2.%3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</w:rPr>
    </w:lvl>
    <w:lvl w:ilvl="3">
      <w:start w:val="1"/>
      <w:numFmt w:val="decimal"/>
      <w:isLgl/>
      <w:suff w:val="space"/>
      <w:lvlText w:val="%1.%2.%3.%4"/>
      <w:lvlJc w:val="left"/>
      <w:pPr>
        <w:ind w:left="680" w:hanging="680"/>
      </w:pPr>
      <w:rPr>
        <w:rFonts w:ascii="宋体" w:eastAsia="宋体" w:hAnsi="宋体" w:hint="eastAsia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680" w:hanging="68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6">
      <w:start w:val="1"/>
      <w:numFmt w:val="decimal"/>
      <w:isLgl/>
      <w:suff w:val="space"/>
      <w:lvlText w:val="%1.%2.%3.%4.%5.%6.%7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7">
      <w:start w:val="1"/>
      <w:numFmt w:val="decimal"/>
      <w:isLgl/>
      <w:suff w:val="space"/>
      <w:lvlText w:val="%1.%2.%3.%4.%5.%6.%7.%8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8">
      <w:start w:val="1"/>
      <w:numFmt w:val="decimal"/>
      <w:isLgl/>
      <w:suff w:val="space"/>
      <w:lvlText w:val="%1.%2.%3.%4.%5.%6.%7.%8.%9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</w:abstractNum>
  <w:abstractNum w:abstractNumId="2" w15:restartNumberingAfterBreak="0">
    <w:nsid w:val="01F82F49"/>
    <w:multiLevelType w:val="multilevel"/>
    <w:tmpl w:val="01F82F49"/>
    <w:lvl w:ilvl="0">
      <w:start w:val="1"/>
      <w:numFmt w:val="decimal"/>
      <w:pStyle w:val="a"/>
      <w:suff w:val="space"/>
      <w:lvlText w:val="图%1"/>
      <w:lvlJc w:val="left"/>
      <w:pPr>
        <w:ind w:left="3964" w:hanging="420"/>
      </w:pPr>
      <w:rPr>
        <w:rFonts w:hint="eastAsia"/>
        <w:sz w:val="18"/>
        <w:szCs w:val="18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 w15:restartNumberingAfterBreak="0">
    <w:nsid w:val="031327A5"/>
    <w:multiLevelType w:val="multilevel"/>
    <w:tmpl w:val="031327A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 w15:restartNumberingAfterBreak="0">
    <w:nsid w:val="041A19D3"/>
    <w:multiLevelType w:val="multilevel"/>
    <w:tmpl w:val="041A19D3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5" w15:restartNumberingAfterBreak="0">
    <w:nsid w:val="045305F0"/>
    <w:multiLevelType w:val="multilevel"/>
    <w:tmpl w:val="045305F0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6" w15:restartNumberingAfterBreak="0">
    <w:nsid w:val="05582BDE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7" w15:restartNumberingAfterBreak="0">
    <w:nsid w:val="09386195"/>
    <w:multiLevelType w:val="multilevel"/>
    <w:tmpl w:val="0938619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8" w15:restartNumberingAfterBreak="0">
    <w:nsid w:val="12F90762"/>
    <w:multiLevelType w:val="multilevel"/>
    <w:tmpl w:val="12F90762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1D585EB9"/>
    <w:multiLevelType w:val="multilevel"/>
    <w:tmpl w:val="1D585EB9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1E641799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1" w15:restartNumberingAfterBreak="0">
    <w:nsid w:val="238261E9"/>
    <w:multiLevelType w:val="multilevel"/>
    <w:tmpl w:val="238261E9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2" w15:restartNumberingAfterBreak="0">
    <w:nsid w:val="254F08D0"/>
    <w:multiLevelType w:val="multilevel"/>
    <w:tmpl w:val="254F08D0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3" w15:restartNumberingAfterBreak="0">
    <w:nsid w:val="3291193A"/>
    <w:multiLevelType w:val="multilevel"/>
    <w:tmpl w:val="3291193A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49566E7"/>
    <w:multiLevelType w:val="multilevel"/>
    <w:tmpl w:val="349566E7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5" w15:restartNumberingAfterBreak="0">
    <w:nsid w:val="46F56E6A"/>
    <w:multiLevelType w:val="multilevel"/>
    <w:tmpl w:val="46F56E6A"/>
    <w:lvl w:ilvl="0">
      <w:start w:val="1"/>
      <w:numFmt w:val="chineseCountingThousand"/>
      <w:pStyle w:val="1"/>
      <w:lvlText w:val="第%1章"/>
      <w:lvlJc w:val="left"/>
      <w:pPr>
        <w:ind w:left="42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suff w:val="space"/>
      <w:lvlText w:val="5.%2.%3.%4.%5"/>
      <w:lvlJc w:val="left"/>
      <w:pPr>
        <w:ind w:left="85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suff w:val="space"/>
      <w:lvlText w:val="%1.%2.%3.%4.%5.%6"/>
      <w:lvlJc w:val="left"/>
      <w:pPr>
        <w:ind w:left="567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</w:abstractNum>
  <w:abstractNum w:abstractNumId="16" w15:restartNumberingAfterBreak="0">
    <w:nsid w:val="4C5FFC37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7" w15:restartNumberingAfterBreak="0">
    <w:nsid w:val="64090540"/>
    <w:multiLevelType w:val="multilevel"/>
    <w:tmpl w:val="64090540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6C2A4D24"/>
    <w:multiLevelType w:val="multilevel"/>
    <w:tmpl w:val="6C2A4D24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9" w15:restartNumberingAfterBreak="0">
    <w:nsid w:val="72004A81"/>
    <w:multiLevelType w:val="multilevel"/>
    <w:tmpl w:val="72004A81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77E43A1D"/>
    <w:multiLevelType w:val="multilevel"/>
    <w:tmpl w:val="77E43A1D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1" w15:restartNumberingAfterBreak="0">
    <w:nsid w:val="79B603BE"/>
    <w:multiLevelType w:val="multilevel"/>
    <w:tmpl w:val="79B603BE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2" w15:restartNumberingAfterBreak="0">
    <w:nsid w:val="7BD02A06"/>
    <w:multiLevelType w:val="multilevel"/>
    <w:tmpl w:val="7BD02A06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15"/>
  </w:num>
  <w:num w:numId="2">
    <w:abstractNumId w:val="2"/>
  </w:num>
  <w:num w:numId="3">
    <w:abstractNumId w:val="1"/>
  </w:num>
  <w:num w:numId="4">
    <w:abstractNumId w:val="16"/>
  </w:num>
  <w:num w:numId="5">
    <w:abstractNumId w:val="15"/>
  </w:num>
  <w:num w:numId="6">
    <w:abstractNumId w:val="0"/>
  </w:num>
  <w:num w:numId="7">
    <w:abstractNumId w:val="14"/>
  </w:num>
  <w:num w:numId="8">
    <w:abstractNumId w:val="7"/>
  </w:num>
  <w:num w:numId="9">
    <w:abstractNumId w:val="21"/>
  </w:num>
  <w:num w:numId="10">
    <w:abstractNumId w:val="11"/>
  </w:num>
  <w:num w:numId="11">
    <w:abstractNumId w:val="15"/>
  </w:num>
  <w:num w:numId="12">
    <w:abstractNumId w:val="15"/>
  </w:num>
  <w:num w:numId="13">
    <w:abstractNumId w:val="5"/>
  </w:num>
  <w:num w:numId="14">
    <w:abstractNumId w:val="22"/>
  </w:num>
  <w:num w:numId="15">
    <w:abstractNumId w:val="3"/>
  </w:num>
  <w:num w:numId="16">
    <w:abstractNumId w:val="4"/>
  </w:num>
  <w:num w:numId="17">
    <w:abstractNumId w:val="20"/>
  </w:num>
  <w:num w:numId="18">
    <w:abstractNumId w:val="18"/>
  </w:num>
  <w:num w:numId="19">
    <w:abstractNumId w:val="15"/>
  </w:num>
  <w:num w:numId="20">
    <w:abstractNumId w:val="15"/>
  </w:num>
  <w:num w:numId="21">
    <w:abstractNumId w:val="15"/>
  </w:num>
  <w:num w:numId="22">
    <w:abstractNumId w:val="19"/>
  </w:num>
  <w:num w:numId="23">
    <w:abstractNumId w:val="12"/>
  </w:num>
  <w:num w:numId="24">
    <w:abstractNumId w:val="13"/>
  </w:num>
  <w:num w:numId="25">
    <w:abstractNumId w:val="9"/>
  </w:num>
  <w:num w:numId="26">
    <w:abstractNumId w:val="17"/>
  </w:num>
  <w:num w:numId="27">
    <w:abstractNumId w:val="8"/>
  </w:num>
  <w:num w:numId="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</w:num>
  <w:num w:numId="30">
    <w:abstractNumId w:val="15"/>
  </w:num>
  <w:num w:numId="31">
    <w:abstractNumId w:val="15"/>
  </w:num>
  <w:num w:numId="32">
    <w:abstractNumId w:val="15"/>
  </w:num>
  <w:num w:numId="33">
    <w:abstractNumId w:val="6"/>
  </w:num>
  <w:num w:numId="34">
    <w:abstractNumId w:val="15"/>
  </w:num>
  <w:num w:numId="35">
    <w:abstractNumId w:val="15"/>
  </w:num>
  <w:num w:numId="36">
    <w:abstractNumId w:val="15"/>
  </w:num>
  <w:num w:numId="37">
    <w:abstractNumId w:val="15"/>
  </w:num>
  <w:num w:numId="38">
    <w:abstractNumId w:val="10"/>
  </w:num>
  <w:num w:numId="3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bordersDoNotSurroundHeader/>
  <w:bordersDoNotSurroundFooter/>
  <w:hideSpelling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3EA091D"/>
    <w:rsid w:val="23EA091D"/>
    <w:rsid w:val="9B7F4E68"/>
    <w:rsid w:val="B37F7BA1"/>
    <w:rsid w:val="B5E75562"/>
    <w:rsid w:val="EFE9A36D"/>
    <w:rsid w:val="EFF396EE"/>
    <w:rsid w:val="F5BF0519"/>
    <w:rsid w:val="F97DE149"/>
    <w:rsid w:val="FC5F5247"/>
    <w:rsid w:val="FEBDAFD8"/>
    <w:rsid w:val="FF478667"/>
    <w:rsid w:val="FF5F1EC8"/>
    <w:rsid w:val="FFF903E1"/>
    <w:rsid w:val="FFFB08E8"/>
    <w:rsid w:val="FFFF7DBF"/>
    <w:rsid w:val="00000D19"/>
    <w:rsid w:val="000019B8"/>
    <w:rsid w:val="00010AB9"/>
    <w:rsid w:val="00010F73"/>
    <w:rsid w:val="00013877"/>
    <w:rsid w:val="00015D9F"/>
    <w:rsid w:val="000165ED"/>
    <w:rsid w:val="000245A5"/>
    <w:rsid w:val="0003234E"/>
    <w:rsid w:val="000650DB"/>
    <w:rsid w:val="000653FA"/>
    <w:rsid w:val="00065A3E"/>
    <w:rsid w:val="00073F07"/>
    <w:rsid w:val="00091163"/>
    <w:rsid w:val="0009578A"/>
    <w:rsid w:val="000A3B5B"/>
    <w:rsid w:val="000A4650"/>
    <w:rsid w:val="000A4788"/>
    <w:rsid w:val="000A499F"/>
    <w:rsid w:val="000A50B7"/>
    <w:rsid w:val="000B0714"/>
    <w:rsid w:val="000B5E94"/>
    <w:rsid w:val="000C01BD"/>
    <w:rsid w:val="000C219B"/>
    <w:rsid w:val="000C6C8B"/>
    <w:rsid w:val="000D1AEC"/>
    <w:rsid w:val="000D6DDD"/>
    <w:rsid w:val="000E3193"/>
    <w:rsid w:val="000F1862"/>
    <w:rsid w:val="00101B35"/>
    <w:rsid w:val="0010348B"/>
    <w:rsid w:val="00107942"/>
    <w:rsid w:val="00111B59"/>
    <w:rsid w:val="00112A0F"/>
    <w:rsid w:val="00112C4E"/>
    <w:rsid w:val="00121668"/>
    <w:rsid w:val="001235B8"/>
    <w:rsid w:val="00131A79"/>
    <w:rsid w:val="00131B6E"/>
    <w:rsid w:val="00135038"/>
    <w:rsid w:val="00140E0A"/>
    <w:rsid w:val="00146FC3"/>
    <w:rsid w:val="001502E9"/>
    <w:rsid w:val="00150F47"/>
    <w:rsid w:val="001578C4"/>
    <w:rsid w:val="00161C6F"/>
    <w:rsid w:val="00165A8F"/>
    <w:rsid w:val="00166874"/>
    <w:rsid w:val="00175A96"/>
    <w:rsid w:val="00180AFA"/>
    <w:rsid w:val="00185239"/>
    <w:rsid w:val="00187C17"/>
    <w:rsid w:val="0019006C"/>
    <w:rsid w:val="001A2E11"/>
    <w:rsid w:val="001A30A8"/>
    <w:rsid w:val="001A4680"/>
    <w:rsid w:val="001B446B"/>
    <w:rsid w:val="001C0EE3"/>
    <w:rsid w:val="001C0F8E"/>
    <w:rsid w:val="001C5400"/>
    <w:rsid w:val="001C6B1B"/>
    <w:rsid w:val="001D1B28"/>
    <w:rsid w:val="001D582E"/>
    <w:rsid w:val="001E073E"/>
    <w:rsid w:val="001E72D8"/>
    <w:rsid w:val="001F535E"/>
    <w:rsid w:val="001F7EF7"/>
    <w:rsid w:val="002028E2"/>
    <w:rsid w:val="0020476F"/>
    <w:rsid w:val="002075BB"/>
    <w:rsid w:val="002107C5"/>
    <w:rsid w:val="0021098E"/>
    <w:rsid w:val="00215B6B"/>
    <w:rsid w:val="0021716C"/>
    <w:rsid w:val="00217DF8"/>
    <w:rsid w:val="0022088F"/>
    <w:rsid w:val="00225842"/>
    <w:rsid w:val="0022625F"/>
    <w:rsid w:val="00234F2E"/>
    <w:rsid w:val="00244A5C"/>
    <w:rsid w:val="00257225"/>
    <w:rsid w:val="00261BAE"/>
    <w:rsid w:val="0026292E"/>
    <w:rsid w:val="00263957"/>
    <w:rsid w:val="0026430C"/>
    <w:rsid w:val="00264403"/>
    <w:rsid w:val="002762A7"/>
    <w:rsid w:val="002765C4"/>
    <w:rsid w:val="0028618E"/>
    <w:rsid w:val="00290090"/>
    <w:rsid w:val="002906AC"/>
    <w:rsid w:val="00293C38"/>
    <w:rsid w:val="00297554"/>
    <w:rsid w:val="002D0713"/>
    <w:rsid w:val="002D07B3"/>
    <w:rsid w:val="002D1317"/>
    <w:rsid w:val="002E4220"/>
    <w:rsid w:val="002E50A5"/>
    <w:rsid w:val="00300171"/>
    <w:rsid w:val="00303B72"/>
    <w:rsid w:val="00305070"/>
    <w:rsid w:val="003057D3"/>
    <w:rsid w:val="0030673C"/>
    <w:rsid w:val="00312EA1"/>
    <w:rsid w:val="003148D9"/>
    <w:rsid w:val="003158E3"/>
    <w:rsid w:val="0031722C"/>
    <w:rsid w:val="00321788"/>
    <w:rsid w:val="00326E71"/>
    <w:rsid w:val="00327CC6"/>
    <w:rsid w:val="00331D28"/>
    <w:rsid w:val="00334BAB"/>
    <w:rsid w:val="00337195"/>
    <w:rsid w:val="00341019"/>
    <w:rsid w:val="00343401"/>
    <w:rsid w:val="00351902"/>
    <w:rsid w:val="00354994"/>
    <w:rsid w:val="00354B58"/>
    <w:rsid w:val="00356455"/>
    <w:rsid w:val="00357998"/>
    <w:rsid w:val="00367560"/>
    <w:rsid w:val="003752F5"/>
    <w:rsid w:val="00376E04"/>
    <w:rsid w:val="00386698"/>
    <w:rsid w:val="00386F16"/>
    <w:rsid w:val="00392942"/>
    <w:rsid w:val="003957BD"/>
    <w:rsid w:val="003A0C2B"/>
    <w:rsid w:val="003A14A3"/>
    <w:rsid w:val="003A16B1"/>
    <w:rsid w:val="003A2DBA"/>
    <w:rsid w:val="003A7AFB"/>
    <w:rsid w:val="003B06FF"/>
    <w:rsid w:val="003B3CA1"/>
    <w:rsid w:val="003D494A"/>
    <w:rsid w:val="003F1D66"/>
    <w:rsid w:val="004002BD"/>
    <w:rsid w:val="004209BD"/>
    <w:rsid w:val="00423BF9"/>
    <w:rsid w:val="00426011"/>
    <w:rsid w:val="004377E4"/>
    <w:rsid w:val="00440233"/>
    <w:rsid w:val="004408DF"/>
    <w:rsid w:val="00443072"/>
    <w:rsid w:val="00444B3A"/>
    <w:rsid w:val="0044781C"/>
    <w:rsid w:val="0045495E"/>
    <w:rsid w:val="00454F43"/>
    <w:rsid w:val="0046154D"/>
    <w:rsid w:val="00471EF1"/>
    <w:rsid w:val="004742C0"/>
    <w:rsid w:val="00482DAA"/>
    <w:rsid w:val="00484FA1"/>
    <w:rsid w:val="00486C09"/>
    <w:rsid w:val="004A0630"/>
    <w:rsid w:val="004A5A7A"/>
    <w:rsid w:val="004B1632"/>
    <w:rsid w:val="004C0257"/>
    <w:rsid w:val="004C0597"/>
    <w:rsid w:val="004C188C"/>
    <w:rsid w:val="004D4058"/>
    <w:rsid w:val="004D4A7A"/>
    <w:rsid w:val="004D7CB8"/>
    <w:rsid w:val="004E7A7F"/>
    <w:rsid w:val="004F6911"/>
    <w:rsid w:val="0050602E"/>
    <w:rsid w:val="005145F0"/>
    <w:rsid w:val="0051713B"/>
    <w:rsid w:val="005207FA"/>
    <w:rsid w:val="00522DE9"/>
    <w:rsid w:val="00530252"/>
    <w:rsid w:val="005361D2"/>
    <w:rsid w:val="00540613"/>
    <w:rsid w:val="005407D5"/>
    <w:rsid w:val="005410DA"/>
    <w:rsid w:val="0055235F"/>
    <w:rsid w:val="00557E82"/>
    <w:rsid w:val="00565BB3"/>
    <w:rsid w:val="005A173B"/>
    <w:rsid w:val="005A18E4"/>
    <w:rsid w:val="005B2A3E"/>
    <w:rsid w:val="005B405B"/>
    <w:rsid w:val="005B635D"/>
    <w:rsid w:val="005C5AAB"/>
    <w:rsid w:val="005C5F6C"/>
    <w:rsid w:val="005C64FB"/>
    <w:rsid w:val="005D351B"/>
    <w:rsid w:val="005D72B7"/>
    <w:rsid w:val="005E0C0F"/>
    <w:rsid w:val="005E231F"/>
    <w:rsid w:val="005E3A66"/>
    <w:rsid w:val="005E6003"/>
    <w:rsid w:val="005F00F2"/>
    <w:rsid w:val="005F08DD"/>
    <w:rsid w:val="005F0F92"/>
    <w:rsid w:val="00613261"/>
    <w:rsid w:val="00615DD6"/>
    <w:rsid w:val="0061620F"/>
    <w:rsid w:val="00617048"/>
    <w:rsid w:val="00621AB4"/>
    <w:rsid w:val="00634DB6"/>
    <w:rsid w:val="006551C7"/>
    <w:rsid w:val="00655A09"/>
    <w:rsid w:val="00664B83"/>
    <w:rsid w:val="00670F37"/>
    <w:rsid w:val="00671ADD"/>
    <w:rsid w:val="00677A21"/>
    <w:rsid w:val="00680E4E"/>
    <w:rsid w:val="00694B2D"/>
    <w:rsid w:val="006A6B52"/>
    <w:rsid w:val="006B0CCC"/>
    <w:rsid w:val="006B297D"/>
    <w:rsid w:val="006D0AD0"/>
    <w:rsid w:val="006D6216"/>
    <w:rsid w:val="006D7F9D"/>
    <w:rsid w:val="006E0925"/>
    <w:rsid w:val="006E3144"/>
    <w:rsid w:val="006E796F"/>
    <w:rsid w:val="006E7B3E"/>
    <w:rsid w:val="007002B3"/>
    <w:rsid w:val="00703F42"/>
    <w:rsid w:val="00722FF5"/>
    <w:rsid w:val="00723C89"/>
    <w:rsid w:val="0073376F"/>
    <w:rsid w:val="00737ABF"/>
    <w:rsid w:val="00742806"/>
    <w:rsid w:val="007454D7"/>
    <w:rsid w:val="00746698"/>
    <w:rsid w:val="00756139"/>
    <w:rsid w:val="00762E05"/>
    <w:rsid w:val="00781367"/>
    <w:rsid w:val="007832BA"/>
    <w:rsid w:val="00783D4F"/>
    <w:rsid w:val="00785BD6"/>
    <w:rsid w:val="0079772F"/>
    <w:rsid w:val="007A05B3"/>
    <w:rsid w:val="007A108B"/>
    <w:rsid w:val="007B485B"/>
    <w:rsid w:val="007C3CDA"/>
    <w:rsid w:val="007D2AD2"/>
    <w:rsid w:val="007D627A"/>
    <w:rsid w:val="007D7BA5"/>
    <w:rsid w:val="007F0892"/>
    <w:rsid w:val="007F2B25"/>
    <w:rsid w:val="007F38E1"/>
    <w:rsid w:val="008004D0"/>
    <w:rsid w:val="008010C3"/>
    <w:rsid w:val="00820EB3"/>
    <w:rsid w:val="0084091E"/>
    <w:rsid w:val="00844039"/>
    <w:rsid w:val="00844FF9"/>
    <w:rsid w:val="00851037"/>
    <w:rsid w:val="008604F1"/>
    <w:rsid w:val="00870E87"/>
    <w:rsid w:val="008726AE"/>
    <w:rsid w:val="00875FB9"/>
    <w:rsid w:val="00876CB8"/>
    <w:rsid w:val="00876E48"/>
    <w:rsid w:val="00892494"/>
    <w:rsid w:val="00893ECF"/>
    <w:rsid w:val="008A12F5"/>
    <w:rsid w:val="008A3EF3"/>
    <w:rsid w:val="008A4B25"/>
    <w:rsid w:val="008B0301"/>
    <w:rsid w:val="008B1A7A"/>
    <w:rsid w:val="008C6576"/>
    <w:rsid w:val="008E5BAF"/>
    <w:rsid w:val="00901783"/>
    <w:rsid w:val="00901A9C"/>
    <w:rsid w:val="0090401E"/>
    <w:rsid w:val="009131CF"/>
    <w:rsid w:val="00921DD2"/>
    <w:rsid w:val="00935D75"/>
    <w:rsid w:val="009363B2"/>
    <w:rsid w:val="00936E1E"/>
    <w:rsid w:val="0093770E"/>
    <w:rsid w:val="0094019A"/>
    <w:rsid w:val="00946E5C"/>
    <w:rsid w:val="0094780F"/>
    <w:rsid w:val="00954D54"/>
    <w:rsid w:val="00962C68"/>
    <w:rsid w:val="00964631"/>
    <w:rsid w:val="00964A0E"/>
    <w:rsid w:val="009676CB"/>
    <w:rsid w:val="00972D59"/>
    <w:rsid w:val="009735FB"/>
    <w:rsid w:val="009800EA"/>
    <w:rsid w:val="0099576B"/>
    <w:rsid w:val="0099727A"/>
    <w:rsid w:val="009A1EB4"/>
    <w:rsid w:val="009C26EC"/>
    <w:rsid w:val="009C5CD6"/>
    <w:rsid w:val="009C6A77"/>
    <w:rsid w:val="009D39FE"/>
    <w:rsid w:val="009D4BBB"/>
    <w:rsid w:val="009E3900"/>
    <w:rsid w:val="009E7D85"/>
    <w:rsid w:val="009E7FEE"/>
    <w:rsid w:val="009F1BFE"/>
    <w:rsid w:val="009F5ACF"/>
    <w:rsid w:val="009F715B"/>
    <w:rsid w:val="009F7241"/>
    <w:rsid w:val="00A05363"/>
    <w:rsid w:val="00A05D82"/>
    <w:rsid w:val="00A14267"/>
    <w:rsid w:val="00A16137"/>
    <w:rsid w:val="00A232EF"/>
    <w:rsid w:val="00A2528A"/>
    <w:rsid w:val="00A363D6"/>
    <w:rsid w:val="00A3734D"/>
    <w:rsid w:val="00A52B60"/>
    <w:rsid w:val="00A57101"/>
    <w:rsid w:val="00A65FBB"/>
    <w:rsid w:val="00A66AEB"/>
    <w:rsid w:val="00A70382"/>
    <w:rsid w:val="00A76C45"/>
    <w:rsid w:val="00A76C4A"/>
    <w:rsid w:val="00A80BCE"/>
    <w:rsid w:val="00A84CBE"/>
    <w:rsid w:val="00A95DD1"/>
    <w:rsid w:val="00A96516"/>
    <w:rsid w:val="00AB25E5"/>
    <w:rsid w:val="00AB2B4F"/>
    <w:rsid w:val="00AB6E7B"/>
    <w:rsid w:val="00AB7750"/>
    <w:rsid w:val="00AD0FE2"/>
    <w:rsid w:val="00AD6379"/>
    <w:rsid w:val="00AF1BA7"/>
    <w:rsid w:val="00AF332F"/>
    <w:rsid w:val="00B03BCA"/>
    <w:rsid w:val="00B05A57"/>
    <w:rsid w:val="00B15932"/>
    <w:rsid w:val="00B159E2"/>
    <w:rsid w:val="00B20324"/>
    <w:rsid w:val="00B24CD0"/>
    <w:rsid w:val="00B263D1"/>
    <w:rsid w:val="00B26451"/>
    <w:rsid w:val="00B37D35"/>
    <w:rsid w:val="00B5072A"/>
    <w:rsid w:val="00B52242"/>
    <w:rsid w:val="00B5419E"/>
    <w:rsid w:val="00B65DF7"/>
    <w:rsid w:val="00B7412C"/>
    <w:rsid w:val="00B77EFA"/>
    <w:rsid w:val="00B83A66"/>
    <w:rsid w:val="00BA1E01"/>
    <w:rsid w:val="00BA22C4"/>
    <w:rsid w:val="00BA5780"/>
    <w:rsid w:val="00BA75B8"/>
    <w:rsid w:val="00BB0C17"/>
    <w:rsid w:val="00BB79B6"/>
    <w:rsid w:val="00BC30EF"/>
    <w:rsid w:val="00BC3B22"/>
    <w:rsid w:val="00BD5C16"/>
    <w:rsid w:val="00BD749D"/>
    <w:rsid w:val="00BF6890"/>
    <w:rsid w:val="00C00B1C"/>
    <w:rsid w:val="00C01E75"/>
    <w:rsid w:val="00C02A89"/>
    <w:rsid w:val="00C12FB3"/>
    <w:rsid w:val="00C16A85"/>
    <w:rsid w:val="00C16E8B"/>
    <w:rsid w:val="00C2001E"/>
    <w:rsid w:val="00C204B4"/>
    <w:rsid w:val="00C2061B"/>
    <w:rsid w:val="00C23500"/>
    <w:rsid w:val="00C326B7"/>
    <w:rsid w:val="00C36BD1"/>
    <w:rsid w:val="00C3768B"/>
    <w:rsid w:val="00C37AC5"/>
    <w:rsid w:val="00C40C3D"/>
    <w:rsid w:val="00C426B2"/>
    <w:rsid w:val="00C462B9"/>
    <w:rsid w:val="00C50F2F"/>
    <w:rsid w:val="00C54EFD"/>
    <w:rsid w:val="00C86488"/>
    <w:rsid w:val="00C87EA9"/>
    <w:rsid w:val="00C92A11"/>
    <w:rsid w:val="00C953C1"/>
    <w:rsid w:val="00C953F3"/>
    <w:rsid w:val="00CA0A42"/>
    <w:rsid w:val="00CA773F"/>
    <w:rsid w:val="00CA7B7A"/>
    <w:rsid w:val="00CB1BE1"/>
    <w:rsid w:val="00CB314E"/>
    <w:rsid w:val="00CC2EAF"/>
    <w:rsid w:val="00CC33C5"/>
    <w:rsid w:val="00CE14F3"/>
    <w:rsid w:val="00CE7794"/>
    <w:rsid w:val="00CF1D9F"/>
    <w:rsid w:val="00CF52AF"/>
    <w:rsid w:val="00CF7CA1"/>
    <w:rsid w:val="00D10D5C"/>
    <w:rsid w:val="00D116CE"/>
    <w:rsid w:val="00D35BDF"/>
    <w:rsid w:val="00D372CE"/>
    <w:rsid w:val="00D42B47"/>
    <w:rsid w:val="00D6552F"/>
    <w:rsid w:val="00D70E93"/>
    <w:rsid w:val="00D70F05"/>
    <w:rsid w:val="00D70FD3"/>
    <w:rsid w:val="00D75F5F"/>
    <w:rsid w:val="00D76AD7"/>
    <w:rsid w:val="00D82333"/>
    <w:rsid w:val="00D84303"/>
    <w:rsid w:val="00D87186"/>
    <w:rsid w:val="00D91803"/>
    <w:rsid w:val="00D95B08"/>
    <w:rsid w:val="00DA4C97"/>
    <w:rsid w:val="00DB25E5"/>
    <w:rsid w:val="00DB60C1"/>
    <w:rsid w:val="00DC1753"/>
    <w:rsid w:val="00DD1A45"/>
    <w:rsid w:val="00DD397D"/>
    <w:rsid w:val="00DE49C0"/>
    <w:rsid w:val="00DE59CC"/>
    <w:rsid w:val="00DF05C7"/>
    <w:rsid w:val="00DF336A"/>
    <w:rsid w:val="00DF3C3A"/>
    <w:rsid w:val="00DF4138"/>
    <w:rsid w:val="00DF6ADC"/>
    <w:rsid w:val="00E0791E"/>
    <w:rsid w:val="00E13E3A"/>
    <w:rsid w:val="00E14D51"/>
    <w:rsid w:val="00E1793E"/>
    <w:rsid w:val="00E20EE1"/>
    <w:rsid w:val="00E26A48"/>
    <w:rsid w:val="00E32305"/>
    <w:rsid w:val="00E33117"/>
    <w:rsid w:val="00E35976"/>
    <w:rsid w:val="00E35C89"/>
    <w:rsid w:val="00E4308A"/>
    <w:rsid w:val="00E47539"/>
    <w:rsid w:val="00E501DE"/>
    <w:rsid w:val="00E56CBD"/>
    <w:rsid w:val="00E57EE9"/>
    <w:rsid w:val="00E67B7C"/>
    <w:rsid w:val="00E72A74"/>
    <w:rsid w:val="00E74397"/>
    <w:rsid w:val="00E74A24"/>
    <w:rsid w:val="00E813DB"/>
    <w:rsid w:val="00E81DB3"/>
    <w:rsid w:val="00E92D75"/>
    <w:rsid w:val="00E93E18"/>
    <w:rsid w:val="00E9442D"/>
    <w:rsid w:val="00E970E7"/>
    <w:rsid w:val="00EA0AD7"/>
    <w:rsid w:val="00EA1A97"/>
    <w:rsid w:val="00EA7A61"/>
    <w:rsid w:val="00EC47F1"/>
    <w:rsid w:val="00EE1869"/>
    <w:rsid w:val="00EE3ED1"/>
    <w:rsid w:val="00EE4305"/>
    <w:rsid w:val="00EF0033"/>
    <w:rsid w:val="00EF030B"/>
    <w:rsid w:val="00EF1809"/>
    <w:rsid w:val="00EF402D"/>
    <w:rsid w:val="00F030ED"/>
    <w:rsid w:val="00F059FB"/>
    <w:rsid w:val="00F0667E"/>
    <w:rsid w:val="00F06903"/>
    <w:rsid w:val="00F25887"/>
    <w:rsid w:val="00F32BA1"/>
    <w:rsid w:val="00F406FF"/>
    <w:rsid w:val="00F44481"/>
    <w:rsid w:val="00F46D99"/>
    <w:rsid w:val="00F47656"/>
    <w:rsid w:val="00F52E1B"/>
    <w:rsid w:val="00F5408B"/>
    <w:rsid w:val="00F571C1"/>
    <w:rsid w:val="00F60A4C"/>
    <w:rsid w:val="00F64BC6"/>
    <w:rsid w:val="00F65175"/>
    <w:rsid w:val="00F77981"/>
    <w:rsid w:val="00F803A2"/>
    <w:rsid w:val="00F853D9"/>
    <w:rsid w:val="00F9089D"/>
    <w:rsid w:val="00F91F08"/>
    <w:rsid w:val="00F964D9"/>
    <w:rsid w:val="00F96BD1"/>
    <w:rsid w:val="00F96FF8"/>
    <w:rsid w:val="00FA1FC9"/>
    <w:rsid w:val="00FA40ED"/>
    <w:rsid w:val="00FA4929"/>
    <w:rsid w:val="00FA56D2"/>
    <w:rsid w:val="00FA702F"/>
    <w:rsid w:val="00FB11B6"/>
    <w:rsid w:val="00FB1C14"/>
    <w:rsid w:val="00FC02E0"/>
    <w:rsid w:val="00FC1C53"/>
    <w:rsid w:val="00FC482B"/>
    <w:rsid w:val="00FC5209"/>
    <w:rsid w:val="00FD05B7"/>
    <w:rsid w:val="00FD5190"/>
    <w:rsid w:val="00FE5443"/>
    <w:rsid w:val="00FE7054"/>
    <w:rsid w:val="00FF2987"/>
    <w:rsid w:val="00FF2E04"/>
    <w:rsid w:val="00FF47D4"/>
    <w:rsid w:val="00FF6354"/>
    <w:rsid w:val="01316245"/>
    <w:rsid w:val="017712D6"/>
    <w:rsid w:val="017B76B4"/>
    <w:rsid w:val="01FF557D"/>
    <w:rsid w:val="02394781"/>
    <w:rsid w:val="02886FA1"/>
    <w:rsid w:val="03351F2E"/>
    <w:rsid w:val="03541C79"/>
    <w:rsid w:val="037C2222"/>
    <w:rsid w:val="03B14414"/>
    <w:rsid w:val="03EA5E59"/>
    <w:rsid w:val="04CD77F6"/>
    <w:rsid w:val="05006E12"/>
    <w:rsid w:val="054D01B8"/>
    <w:rsid w:val="06BA2EC7"/>
    <w:rsid w:val="06D36C67"/>
    <w:rsid w:val="06E22FA4"/>
    <w:rsid w:val="06F3527D"/>
    <w:rsid w:val="07296184"/>
    <w:rsid w:val="074606D6"/>
    <w:rsid w:val="07A92B7E"/>
    <w:rsid w:val="081D330B"/>
    <w:rsid w:val="085677DC"/>
    <w:rsid w:val="087B72AF"/>
    <w:rsid w:val="08C43F3F"/>
    <w:rsid w:val="08C96A29"/>
    <w:rsid w:val="09CD6ADE"/>
    <w:rsid w:val="0A227D10"/>
    <w:rsid w:val="0A8C17B3"/>
    <w:rsid w:val="0B9828D5"/>
    <w:rsid w:val="0BBF276C"/>
    <w:rsid w:val="0BD57D49"/>
    <w:rsid w:val="0BE05091"/>
    <w:rsid w:val="0BFB3CFB"/>
    <w:rsid w:val="0C3B0AFE"/>
    <w:rsid w:val="0CA03033"/>
    <w:rsid w:val="0CFE33FF"/>
    <w:rsid w:val="0D111124"/>
    <w:rsid w:val="0D173B3D"/>
    <w:rsid w:val="0DE35628"/>
    <w:rsid w:val="0E060F99"/>
    <w:rsid w:val="0E6949E7"/>
    <w:rsid w:val="0EE53FB5"/>
    <w:rsid w:val="10392084"/>
    <w:rsid w:val="10694F37"/>
    <w:rsid w:val="10C47279"/>
    <w:rsid w:val="10CF4A2A"/>
    <w:rsid w:val="10DA6D6C"/>
    <w:rsid w:val="10E37CCB"/>
    <w:rsid w:val="11421F4D"/>
    <w:rsid w:val="11D547D5"/>
    <w:rsid w:val="12525C1B"/>
    <w:rsid w:val="12637547"/>
    <w:rsid w:val="126B551A"/>
    <w:rsid w:val="12DB4CD3"/>
    <w:rsid w:val="13116C10"/>
    <w:rsid w:val="13132D34"/>
    <w:rsid w:val="13224875"/>
    <w:rsid w:val="13384502"/>
    <w:rsid w:val="13677E06"/>
    <w:rsid w:val="13916631"/>
    <w:rsid w:val="13966B9C"/>
    <w:rsid w:val="13A418DE"/>
    <w:rsid w:val="13BE434F"/>
    <w:rsid w:val="13EE59DD"/>
    <w:rsid w:val="144D660C"/>
    <w:rsid w:val="145478A4"/>
    <w:rsid w:val="1461506E"/>
    <w:rsid w:val="146400ED"/>
    <w:rsid w:val="14BC0399"/>
    <w:rsid w:val="14C86AEF"/>
    <w:rsid w:val="15773866"/>
    <w:rsid w:val="15C20DCC"/>
    <w:rsid w:val="15CB573D"/>
    <w:rsid w:val="16DE0988"/>
    <w:rsid w:val="17221869"/>
    <w:rsid w:val="173D48D3"/>
    <w:rsid w:val="17AA4DDC"/>
    <w:rsid w:val="17FB6CF7"/>
    <w:rsid w:val="183650CD"/>
    <w:rsid w:val="18596C7D"/>
    <w:rsid w:val="188501DA"/>
    <w:rsid w:val="18973D30"/>
    <w:rsid w:val="18E22A4D"/>
    <w:rsid w:val="19094798"/>
    <w:rsid w:val="1A2D5452"/>
    <w:rsid w:val="1AD975D7"/>
    <w:rsid w:val="1B7479D9"/>
    <w:rsid w:val="1C527DC2"/>
    <w:rsid w:val="1D8F4C80"/>
    <w:rsid w:val="1DB559E8"/>
    <w:rsid w:val="1DCE3468"/>
    <w:rsid w:val="1E125EBE"/>
    <w:rsid w:val="1E645F16"/>
    <w:rsid w:val="1EFB702F"/>
    <w:rsid w:val="1F7D4833"/>
    <w:rsid w:val="1F8575E2"/>
    <w:rsid w:val="1FB0404A"/>
    <w:rsid w:val="1FCA7E5D"/>
    <w:rsid w:val="20186B5E"/>
    <w:rsid w:val="209679C0"/>
    <w:rsid w:val="21A05FD0"/>
    <w:rsid w:val="21A50E28"/>
    <w:rsid w:val="22200CE7"/>
    <w:rsid w:val="22604DC3"/>
    <w:rsid w:val="22BA43D5"/>
    <w:rsid w:val="22D53B12"/>
    <w:rsid w:val="231363FF"/>
    <w:rsid w:val="23414901"/>
    <w:rsid w:val="23607205"/>
    <w:rsid w:val="239C596C"/>
    <w:rsid w:val="23EA091D"/>
    <w:rsid w:val="2410434B"/>
    <w:rsid w:val="241468FE"/>
    <w:rsid w:val="247B57D7"/>
    <w:rsid w:val="24826A53"/>
    <w:rsid w:val="24AF13B2"/>
    <w:rsid w:val="24C4080B"/>
    <w:rsid w:val="24EB1CD2"/>
    <w:rsid w:val="251F33ED"/>
    <w:rsid w:val="25841CAF"/>
    <w:rsid w:val="259B5CF2"/>
    <w:rsid w:val="25A716B3"/>
    <w:rsid w:val="267940EC"/>
    <w:rsid w:val="26FE51AB"/>
    <w:rsid w:val="274D4505"/>
    <w:rsid w:val="28655B2E"/>
    <w:rsid w:val="28745840"/>
    <w:rsid w:val="28E14F1B"/>
    <w:rsid w:val="291C488B"/>
    <w:rsid w:val="29611F83"/>
    <w:rsid w:val="29F52F24"/>
    <w:rsid w:val="2A3B1E02"/>
    <w:rsid w:val="2A417865"/>
    <w:rsid w:val="2A4930A4"/>
    <w:rsid w:val="2A4D67CE"/>
    <w:rsid w:val="2A7C2903"/>
    <w:rsid w:val="2AA86369"/>
    <w:rsid w:val="2AD2620E"/>
    <w:rsid w:val="2B1247E9"/>
    <w:rsid w:val="2B2D1123"/>
    <w:rsid w:val="2B5B6263"/>
    <w:rsid w:val="2B754C27"/>
    <w:rsid w:val="2B7F2B13"/>
    <w:rsid w:val="2BA251B5"/>
    <w:rsid w:val="2BB21CD7"/>
    <w:rsid w:val="2BC26308"/>
    <w:rsid w:val="2BC65ADE"/>
    <w:rsid w:val="2C170488"/>
    <w:rsid w:val="2C3232EE"/>
    <w:rsid w:val="2C4F2085"/>
    <w:rsid w:val="2C564C38"/>
    <w:rsid w:val="2C6F7735"/>
    <w:rsid w:val="2CA77DEB"/>
    <w:rsid w:val="2DCC7E98"/>
    <w:rsid w:val="2E636184"/>
    <w:rsid w:val="2E7004C7"/>
    <w:rsid w:val="2EC073A9"/>
    <w:rsid w:val="2FA10494"/>
    <w:rsid w:val="2FF165EF"/>
    <w:rsid w:val="30E251C7"/>
    <w:rsid w:val="30E441DC"/>
    <w:rsid w:val="314968C1"/>
    <w:rsid w:val="318D1842"/>
    <w:rsid w:val="321A7F8F"/>
    <w:rsid w:val="32386A80"/>
    <w:rsid w:val="328077DD"/>
    <w:rsid w:val="32BA42D8"/>
    <w:rsid w:val="32D60DE0"/>
    <w:rsid w:val="32F35D19"/>
    <w:rsid w:val="330463C0"/>
    <w:rsid w:val="33330B8B"/>
    <w:rsid w:val="334B2ECC"/>
    <w:rsid w:val="334C48A5"/>
    <w:rsid w:val="338D6EEC"/>
    <w:rsid w:val="340C0F54"/>
    <w:rsid w:val="34190192"/>
    <w:rsid w:val="34950F25"/>
    <w:rsid w:val="3526474F"/>
    <w:rsid w:val="355A2DE0"/>
    <w:rsid w:val="364E48A1"/>
    <w:rsid w:val="36614529"/>
    <w:rsid w:val="3684483F"/>
    <w:rsid w:val="388424F6"/>
    <w:rsid w:val="38857318"/>
    <w:rsid w:val="38A413A2"/>
    <w:rsid w:val="390F015F"/>
    <w:rsid w:val="397220AE"/>
    <w:rsid w:val="39A44FFA"/>
    <w:rsid w:val="3A8A1A34"/>
    <w:rsid w:val="3B96690D"/>
    <w:rsid w:val="3BF12622"/>
    <w:rsid w:val="3BF76734"/>
    <w:rsid w:val="3C55293B"/>
    <w:rsid w:val="3C816DA0"/>
    <w:rsid w:val="3C87700D"/>
    <w:rsid w:val="3CBF6C43"/>
    <w:rsid w:val="3D161A1C"/>
    <w:rsid w:val="3D6562A3"/>
    <w:rsid w:val="3DB62D06"/>
    <w:rsid w:val="3DBF541A"/>
    <w:rsid w:val="3DC27029"/>
    <w:rsid w:val="3DD60404"/>
    <w:rsid w:val="3DFD6D86"/>
    <w:rsid w:val="3DFF5ACC"/>
    <w:rsid w:val="3E0651F1"/>
    <w:rsid w:val="3F931B6A"/>
    <w:rsid w:val="3FF62D65"/>
    <w:rsid w:val="3FF84355"/>
    <w:rsid w:val="40CC4924"/>
    <w:rsid w:val="40DF5793"/>
    <w:rsid w:val="415D73FB"/>
    <w:rsid w:val="41AE1B0F"/>
    <w:rsid w:val="41DE60F3"/>
    <w:rsid w:val="41E358FE"/>
    <w:rsid w:val="42031C5E"/>
    <w:rsid w:val="425A38E0"/>
    <w:rsid w:val="432A113F"/>
    <w:rsid w:val="43A90F4D"/>
    <w:rsid w:val="440B05AC"/>
    <w:rsid w:val="44934E99"/>
    <w:rsid w:val="44997AEF"/>
    <w:rsid w:val="449D281F"/>
    <w:rsid w:val="44F56B83"/>
    <w:rsid w:val="45385EDD"/>
    <w:rsid w:val="454E1CA9"/>
    <w:rsid w:val="458651BB"/>
    <w:rsid w:val="4590654A"/>
    <w:rsid w:val="459D047D"/>
    <w:rsid w:val="45F46DC0"/>
    <w:rsid w:val="461D52F7"/>
    <w:rsid w:val="46647DA3"/>
    <w:rsid w:val="46D30DDF"/>
    <w:rsid w:val="46DC6688"/>
    <w:rsid w:val="47935C04"/>
    <w:rsid w:val="47ED4852"/>
    <w:rsid w:val="48A353F3"/>
    <w:rsid w:val="48A51B2B"/>
    <w:rsid w:val="49375BE2"/>
    <w:rsid w:val="494E479A"/>
    <w:rsid w:val="49875CFC"/>
    <w:rsid w:val="49AC5126"/>
    <w:rsid w:val="4A262FDB"/>
    <w:rsid w:val="4A727564"/>
    <w:rsid w:val="4B9E713C"/>
    <w:rsid w:val="4BBD753C"/>
    <w:rsid w:val="4BCE75A2"/>
    <w:rsid w:val="4BD50442"/>
    <w:rsid w:val="4C326EA6"/>
    <w:rsid w:val="4CC9650F"/>
    <w:rsid w:val="4D611D76"/>
    <w:rsid w:val="4D9E1B20"/>
    <w:rsid w:val="4DD41999"/>
    <w:rsid w:val="4DE4611D"/>
    <w:rsid w:val="4E4505D0"/>
    <w:rsid w:val="4E490FDF"/>
    <w:rsid w:val="4E7B5546"/>
    <w:rsid w:val="4EF5557B"/>
    <w:rsid w:val="4EF91FD9"/>
    <w:rsid w:val="4F33692D"/>
    <w:rsid w:val="4F8E099B"/>
    <w:rsid w:val="4FB123D8"/>
    <w:rsid w:val="4FF67B47"/>
    <w:rsid w:val="50490FCE"/>
    <w:rsid w:val="508B14DC"/>
    <w:rsid w:val="50A6095D"/>
    <w:rsid w:val="51A13B9B"/>
    <w:rsid w:val="51C25B80"/>
    <w:rsid w:val="52694648"/>
    <w:rsid w:val="52D60B61"/>
    <w:rsid w:val="53161978"/>
    <w:rsid w:val="534030DB"/>
    <w:rsid w:val="539A5724"/>
    <w:rsid w:val="54763458"/>
    <w:rsid w:val="5491183A"/>
    <w:rsid w:val="54923FA5"/>
    <w:rsid w:val="54944AF2"/>
    <w:rsid w:val="556C0168"/>
    <w:rsid w:val="55E66DC4"/>
    <w:rsid w:val="56460997"/>
    <w:rsid w:val="56535466"/>
    <w:rsid w:val="568C3E12"/>
    <w:rsid w:val="56B92CD7"/>
    <w:rsid w:val="56BDC472"/>
    <w:rsid w:val="570A5578"/>
    <w:rsid w:val="573E236B"/>
    <w:rsid w:val="58E71E4A"/>
    <w:rsid w:val="58EA3C13"/>
    <w:rsid w:val="597E7B14"/>
    <w:rsid w:val="599C1348"/>
    <w:rsid w:val="59F76345"/>
    <w:rsid w:val="5A3B7365"/>
    <w:rsid w:val="5B215EAD"/>
    <w:rsid w:val="5B6A6CD3"/>
    <w:rsid w:val="5B7F7374"/>
    <w:rsid w:val="5BA06530"/>
    <w:rsid w:val="5BF240D9"/>
    <w:rsid w:val="5BFF2619"/>
    <w:rsid w:val="5C25153C"/>
    <w:rsid w:val="5C336BE9"/>
    <w:rsid w:val="5C341D1B"/>
    <w:rsid w:val="5C3B7223"/>
    <w:rsid w:val="5C557266"/>
    <w:rsid w:val="5CED580E"/>
    <w:rsid w:val="5D32167C"/>
    <w:rsid w:val="5DB25E24"/>
    <w:rsid w:val="5E40641C"/>
    <w:rsid w:val="5E8F134A"/>
    <w:rsid w:val="5F16ED5B"/>
    <w:rsid w:val="5F57350F"/>
    <w:rsid w:val="5F597EB3"/>
    <w:rsid w:val="5F6A582C"/>
    <w:rsid w:val="5F74337F"/>
    <w:rsid w:val="5FCB519E"/>
    <w:rsid w:val="601D25D5"/>
    <w:rsid w:val="612358A5"/>
    <w:rsid w:val="61253C79"/>
    <w:rsid w:val="6137515D"/>
    <w:rsid w:val="6138700B"/>
    <w:rsid w:val="61A161E0"/>
    <w:rsid w:val="62AD709D"/>
    <w:rsid w:val="638351C1"/>
    <w:rsid w:val="63874115"/>
    <w:rsid w:val="63BF586F"/>
    <w:rsid w:val="63D02C45"/>
    <w:rsid w:val="64B03FC6"/>
    <w:rsid w:val="64B3677F"/>
    <w:rsid w:val="6561285B"/>
    <w:rsid w:val="65805FD9"/>
    <w:rsid w:val="66557543"/>
    <w:rsid w:val="66A17E7B"/>
    <w:rsid w:val="66D241A7"/>
    <w:rsid w:val="66D272E3"/>
    <w:rsid w:val="672A3243"/>
    <w:rsid w:val="67827568"/>
    <w:rsid w:val="684D319D"/>
    <w:rsid w:val="684E6BB9"/>
    <w:rsid w:val="685D164D"/>
    <w:rsid w:val="68A97F06"/>
    <w:rsid w:val="690E19C9"/>
    <w:rsid w:val="6A440402"/>
    <w:rsid w:val="6A782963"/>
    <w:rsid w:val="6B6B27D1"/>
    <w:rsid w:val="6BAC2FA9"/>
    <w:rsid w:val="6BAC6FC7"/>
    <w:rsid w:val="6C704CC6"/>
    <w:rsid w:val="6D0C03AA"/>
    <w:rsid w:val="6DEAB937"/>
    <w:rsid w:val="6EBA6E5A"/>
    <w:rsid w:val="6EC06E63"/>
    <w:rsid w:val="6F0B7420"/>
    <w:rsid w:val="6F446CFC"/>
    <w:rsid w:val="6F7F2A3E"/>
    <w:rsid w:val="6FCE0767"/>
    <w:rsid w:val="70043610"/>
    <w:rsid w:val="704776AF"/>
    <w:rsid w:val="705E67B4"/>
    <w:rsid w:val="70913CF5"/>
    <w:rsid w:val="70F00A96"/>
    <w:rsid w:val="71572AE0"/>
    <w:rsid w:val="718B28A8"/>
    <w:rsid w:val="719B190A"/>
    <w:rsid w:val="723D478D"/>
    <w:rsid w:val="72FD3B70"/>
    <w:rsid w:val="7304253D"/>
    <w:rsid w:val="733E2F1E"/>
    <w:rsid w:val="734738C1"/>
    <w:rsid w:val="73560C28"/>
    <w:rsid w:val="73733796"/>
    <w:rsid w:val="73E05BEA"/>
    <w:rsid w:val="73EAEB4A"/>
    <w:rsid w:val="742442D3"/>
    <w:rsid w:val="744D55AF"/>
    <w:rsid w:val="745C5D2A"/>
    <w:rsid w:val="746C4FC5"/>
    <w:rsid w:val="757E6371"/>
    <w:rsid w:val="7585277A"/>
    <w:rsid w:val="75A02AFE"/>
    <w:rsid w:val="75AD3066"/>
    <w:rsid w:val="76677F65"/>
    <w:rsid w:val="767B1DBD"/>
    <w:rsid w:val="76AE3320"/>
    <w:rsid w:val="77021603"/>
    <w:rsid w:val="77FB3BE9"/>
    <w:rsid w:val="78105190"/>
    <w:rsid w:val="78547C17"/>
    <w:rsid w:val="789E6C3F"/>
    <w:rsid w:val="78BB1EF1"/>
    <w:rsid w:val="78DD35FD"/>
    <w:rsid w:val="79087182"/>
    <w:rsid w:val="79187DCB"/>
    <w:rsid w:val="7AC30F57"/>
    <w:rsid w:val="7B10494A"/>
    <w:rsid w:val="7B20608D"/>
    <w:rsid w:val="7BD52974"/>
    <w:rsid w:val="7C3211B9"/>
    <w:rsid w:val="7CCC77CC"/>
    <w:rsid w:val="7CFFA730"/>
    <w:rsid w:val="7D045BBD"/>
    <w:rsid w:val="7D3748C8"/>
    <w:rsid w:val="7D593E13"/>
    <w:rsid w:val="7DEB20D8"/>
    <w:rsid w:val="7E1970FD"/>
    <w:rsid w:val="7ED05936"/>
    <w:rsid w:val="7F427D50"/>
    <w:rsid w:val="7F8C7DC1"/>
    <w:rsid w:val="7FB3699E"/>
    <w:rsid w:val="7FC43D93"/>
    <w:rsid w:val="7FCD3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0E684FB"/>
  <w15:docId w15:val="{C3A1CD26-CC04-4244-8DC0-7468B358E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unhideWhenUsed="1" w:qFormat="1"/>
    <w:lsdException w:name="toc 6" w:uiPriority="39" w:unhideWhenUsed="1" w:qFormat="1"/>
    <w:lsdException w:name="toc 7" w:uiPriority="39" w:qFormat="1"/>
    <w:lsdException w:name="toc 8" w:uiPriority="39" w:unhideWhenUsed="1" w:qFormat="1"/>
    <w:lsdException w:name="toc 9" w:uiPriority="39" w:unhideWhenUsed="1" w:qFormat="1"/>
    <w:lsdException w:name="Normal Indent" w:uiPriority="99" w:qFormat="1"/>
    <w:lsdException w:name="annotation text" w:qFormat="1"/>
    <w:lsdException w:name="header" w:qFormat="1"/>
    <w:lsdException w:name="footer" w:uiPriority="99" w:qFormat="1"/>
    <w:lsdException w:name="caption" w:uiPriority="35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Subtitle" w:qFormat="1"/>
    <w:lsdException w:name="Body Text First Indent" w:qFormat="1"/>
    <w:lsdException w:name="Hyperlink" w:uiPriority="99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next w:val="a1"/>
    <w:qFormat/>
    <w:pPr>
      <w:widowControl w:val="0"/>
      <w:spacing w:line="360" w:lineRule="auto"/>
      <w:ind w:firstLineChars="200" w:firstLine="480"/>
      <w:jc w:val="both"/>
    </w:pPr>
    <w:rPr>
      <w:rFonts w:ascii="宋体" w:eastAsia="宋体" w:hAnsi="宋体" w:cs="Times New Roman"/>
      <w:sz w:val="24"/>
      <w:szCs w:val="21"/>
    </w:rPr>
  </w:style>
  <w:style w:type="paragraph" w:styleId="1">
    <w:name w:val="heading 1"/>
    <w:basedOn w:val="a0"/>
    <w:next w:val="a0"/>
    <w:link w:val="10"/>
    <w:qFormat/>
    <w:pPr>
      <w:keepNext/>
      <w:keepLines/>
      <w:numPr>
        <w:numId w:val="1"/>
      </w:numPr>
      <w:tabs>
        <w:tab w:val="left" w:pos="420"/>
      </w:tabs>
      <w:spacing w:beforeLines="50" w:before="50" w:afterLines="50" w:after="50"/>
      <w:ind w:firstLineChars="0" w:firstLine="0"/>
      <w:jc w:val="left"/>
      <w:outlineLvl w:val="0"/>
    </w:pPr>
    <w:rPr>
      <w:rFonts w:cs="宋体"/>
      <w:b/>
      <w:bCs/>
      <w:kern w:val="44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pPr>
      <w:widowControl/>
      <w:numPr>
        <w:ilvl w:val="1"/>
        <w:numId w:val="1"/>
      </w:numPr>
      <w:spacing w:line="480" w:lineRule="auto"/>
      <w:ind w:firstLineChars="0"/>
      <w:jc w:val="left"/>
      <w:outlineLvl w:val="1"/>
    </w:pPr>
    <w:rPr>
      <w:rFonts w:eastAsia="黑体"/>
      <w:bCs/>
      <w:sz w:val="32"/>
      <w:szCs w:val="32"/>
    </w:rPr>
  </w:style>
  <w:style w:type="paragraph" w:styleId="3">
    <w:name w:val="heading 3"/>
    <w:basedOn w:val="a0"/>
    <w:next w:val="a0"/>
    <w:link w:val="30"/>
    <w:unhideWhenUsed/>
    <w:qFormat/>
    <w:pPr>
      <w:numPr>
        <w:ilvl w:val="2"/>
        <w:numId w:val="1"/>
      </w:numPr>
      <w:spacing w:line="480" w:lineRule="auto"/>
      <w:ind w:firstLineChars="0"/>
      <w:outlineLvl w:val="2"/>
    </w:pPr>
    <w:rPr>
      <w:rFonts w:cs="宋体"/>
      <w:b/>
      <w:bCs/>
      <w:szCs w:val="32"/>
    </w:rPr>
  </w:style>
  <w:style w:type="paragraph" w:styleId="4">
    <w:name w:val="heading 4"/>
    <w:basedOn w:val="a0"/>
    <w:next w:val="a0"/>
    <w:link w:val="40"/>
    <w:uiPriority w:val="9"/>
    <w:unhideWhenUsed/>
    <w:qFormat/>
    <w:pPr>
      <w:keepNext/>
      <w:keepLines/>
      <w:numPr>
        <w:ilvl w:val="3"/>
        <w:numId w:val="1"/>
      </w:numPr>
      <w:ind w:firstLineChars="0"/>
      <w:outlineLvl w:val="3"/>
    </w:pPr>
    <w:rPr>
      <w:rFonts w:ascii="黑体" w:hAnsi="黑体"/>
      <w:b/>
      <w:szCs w:val="22"/>
    </w:rPr>
  </w:style>
  <w:style w:type="paragraph" w:styleId="5">
    <w:name w:val="heading 5"/>
    <w:basedOn w:val="a0"/>
    <w:next w:val="a0"/>
    <w:link w:val="50"/>
    <w:uiPriority w:val="9"/>
    <w:unhideWhenUsed/>
    <w:qFormat/>
    <w:pPr>
      <w:keepNext/>
      <w:keepLines/>
      <w:spacing w:line="480" w:lineRule="auto"/>
      <w:ind w:firstLineChars="0" w:firstLine="0"/>
      <w:jc w:val="left"/>
      <w:outlineLvl w:val="4"/>
    </w:pPr>
    <w:rPr>
      <w:rFonts w:cs="宋体"/>
      <w:b/>
      <w:bCs/>
      <w:szCs w:val="24"/>
    </w:rPr>
  </w:style>
  <w:style w:type="paragraph" w:styleId="6">
    <w:name w:val="heading 6"/>
    <w:basedOn w:val="a0"/>
    <w:next w:val="a0"/>
    <w:uiPriority w:val="9"/>
    <w:unhideWhenUsed/>
    <w:qFormat/>
    <w:pPr>
      <w:keepNext/>
      <w:keepLines/>
      <w:ind w:firstLineChars="0" w:firstLine="0"/>
      <w:outlineLvl w:val="5"/>
    </w:pPr>
    <w:rPr>
      <w:rFonts w:ascii="黑体" w:eastAsia="黑体" w:hAnsi="黑体"/>
      <w:szCs w:val="22"/>
    </w:rPr>
  </w:style>
  <w:style w:type="paragraph" w:styleId="7">
    <w:name w:val="heading 7"/>
    <w:basedOn w:val="a0"/>
    <w:next w:val="a0"/>
    <w:link w:val="70"/>
    <w:unhideWhenUsed/>
    <w:qFormat/>
    <w:pPr>
      <w:keepNext/>
      <w:keepLines/>
      <w:widowControl/>
      <w:numPr>
        <w:ilvl w:val="6"/>
        <w:numId w:val="1"/>
      </w:numPr>
      <w:tabs>
        <w:tab w:val="left" w:pos="432"/>
      </w:tabs>
      <w:ind w:firstLineChars="0"/>
      <w:outlineLvl w:val="6"/>
    </w:pPr>
    <w:rPr>
      <w:rFonts w:eastAsia="黑体"/>
      <w:iCs/>
      <w:color w:val="404040"/>
      <w:szCs w:val="22"/>
      <w:lang w:eastAsia="en-US" w:bidi="en-US"/>
    </w:rPr>
  </w:style>
  <w:style w:type="paragraph" w:styleId="8">
    <w:name w:val="heading 8"/>
    <w:basedOn w:val="a0"/>
    <w:next w:val="a0"/>
    <w:unhideWhenUsed/>
    <w:qFormat/>
    <w:pPr>
      <w:keepNext/>
      <w:keepLines/>
      <w:numPr>
        <w:ilvl w:val="7"/>
        <w:numId w:val="1"/>
      </w:numPr>
      <w:tabs>
        <w:tab w:val="left" w:pos="432"/>
      </w:tabs>
      <w:ind w:firstLineChars="0"/>
      <w:outlineLvl w:val="7"/>
    </w:pPr>
    <w:rPr>
      <w:b/>
      <w:szCs w:val="22"/>
    </w:rPr>
  </w:style>
  <w:style w:type="paragraph" w:styleId="9">
    <w:name w:val="heading 9"/>
    <w:basedOn w:val="a0"/>
    <w:next w:val="a0"/>
    <w:unhideWhenUsed/>
    <w:qFormat/>
    <w:pPr>
      <w:keepNext/>
      <w:keepLines/>
      <w:numPr>
        <w:ilvl w:val="8"/>
        <w:numId w:val="1"/>
      </w:numPr>
      <w:tabs>
        <w:tab w:val="left" w:pos="420"/>
      </w:tabs>
      <w:ind w:firstLineChars="0"/>
      <w:outlineLvl w:val="8"/>
    </w:pPr>
    <w:rPr>
      <w:b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 First Indent"/>
    <w:basedOn w:val="a5"/>
    <w:link w:val="a6"/>
    <w:qFormat/>
    <w:pPr>
      <w:ind w:firstLine="880"/>
    </w:pPr>
  </w:style>
  <w:style w:type="paragraph" w:styleId="a5">
    <w:name w:val="Body Text"/>
    <w:basedOn w:val="a0"/>
    <w:link w:val="a7"/>
    <w:qFormat/>
    <w:pPr>
      <w:spacing w:after="120"/>
    </w:pPr>
  </w:style>
  <w:style w:type="paragraph" w:styleId="a8">
    <w:name w:val="annotation subject"/>
    <w:basedOn w:val="a9"/>
    <w:next w:val="a9"/>
    <w:link w:val="aa"/>
    <w:qFormat/>
    <w:rPr>
      <w:b/>
      <w:bCs/>
    </w:rPr>
  </w:style>
  <w:style w:type="paragraph" w:styleId="a9">
    <w:name w:val="annotation text"/>
    <w:basedOn w:val="a0"/>
    <w:link w:val="ab"/>
    <w:qFormat/>
    <w:pPr>
      <w:jc w:val="left"/>
    </w:pPr>
  </w:style>
  <w:style w:type="paragraph" w:styleId="TOC7">
    <w:name w:val="toc 7"/>
    <w:basedOn w:val="a0"/>
    <w:next w:val="a0"/>
    <w:uiPriority w:val="39"/>
    <w:qFormat/>
    <w:pPr>
      <w:widowControl/>
      <w:ind w:leftChars="1200" w:left="2520" w:firstLineChars="0" w:firstLine="0"/>
      <w:jc w:val="left"/>
    </w:pPr>
    <w:rPr>
      <w:rFonts w:cs="宋体"/>
      <w:sz w:val="21"/>
      <w:szCs w:val="24"/>
    </w:rPr>
  </w:style>
  <w:style w:type="paragraph" w:styleId="ac">
    <w:name w:val="Normal Indent"/>
    <w:basedOn w:val="a0"/>
    <w:uiPriority w:val="99"/>
    <w:qFormat/>
    <w:pPr>
      <w:ind w:firstLine="420"/>
    </w:pPr>
  </w:style>
  <w:style w:type="paragraph" w:styleId="ad">
    <w:name w:val="caption"/>
    <w:basedOn w:val="a0"/>
    <w:next w:val="a0"/>
    <w:link w:val="ae"/>
    <w:uiPriority w:val="35"/>
    <w:unhideWhenUsed/>
    <w:qFormat/>
    <w:pPr>
      <w:ind w:firstLineChars="0" w:firstLine="0"/>
      <w:jc w:val="center"/>
    </w:pPr>
    <w:rPr>
      <w:rFonts w:eastAsia="黑体"/>
      <w:szCs w:val="22"/>
    </w:rPr>
  </w:style>
  <w:style w:type="paragraph" w:styleId="af">
    <w:name w:val="Body Text Indent"/>
    <w:basedOn w:val="a0"/>
    <w:link w:val="af0"/>
    <w:qFormat/>
    <w:pPr>
      <w:spacing w:after="120"/>
      <w:ind w:leftChars="200" w:left="420"/>
    </w:pPr>
  </w:style>
  <w:style w:type="paragraph" w:styleId="TOC5">
    <w:name w:val="toc 5"/>
    <w:basedOn w:val="a0"/>
    <w:next w:val="a0"/>
    <w:uiPriority w:val="39"/>
    <w:unhideWhenUsed/>
    <w:qFormat/>
    <w:pPr>
      <w:spacing w:line="240" w:lineRule="auto"/>
      <w:ind w:leftChars="800" w:left="168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3">
    <w:name w:val="toc 3"/>
    <w:basedOn w:val="a0"/>
    <w:next w:val="a0"/>
    <w:uiPriority w:val="39"/>
    <w:qFormat/>
    <w:pPr>
      <w:tabs>
        <w:tab w:val="right" w:leader="dot" w:pos="8520"/>
      </w:tabs>
      <w:ind w:leftChars="400" w:left="840" w:firstLineChars="0" w:firstLine="0"/>
    </w:pPr>
  </w:style>
  <w:style w:type="paragraph" w:styleId="af1">
    <w:name w:val="Plain Text"/>
    <w:basedOn w:val="a0"/>
    <w:link w:val="af2"/>
    <w:qFormat/>
    <w:rPr>
      <w:rFonts w:hAnsi="Courier New"/>
      <w:szCs w:val="20"/>
    </w:rPr>
  </w:style>
  <w:style w:type="paragraph" w:styleId="TOC8">
    <w:name w:val="toc 8"/>
    <w:basedOn w:val="a0"/>
    <w:next w:val="a0"/>
    <w:uiPriority w:val="39"/>
    <w:unhideWhenUsed/>
    <w:qFormat/>
    <w:pPr>
      <w:spacing w:line="240" w:lineRule="auto"/>
      <w:ind w:leftChars="1400" w:left="294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3">
    <w:name w:val="footer"/>
    <w:basedOn w:val="a0"/>
    <w:link w:val="af4"/>
    <w:uiPriority w:val="99"/>
    <w:qFormat/>
    <w:pPr>
      <w:pBdr>
        <w:top w:val="single" w:sz="4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f5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TOC1">
    <w:name w:val="toc 1"/>
    <w:next w:val="a0"/>
    <w:uiPriority w:val="39"/>
    <w:qFormat/>
    <w:pPr>
      <w:tabs>
        <w:tab w:val="right" w:leader="dot" w:pos="8520"/>
      </w:tabs>
      <w:spacing w:line="360" w:lineRule="auto"/>
    </w:pPr>
    <w:rPr>
      <w:rFonts w:ascii="宋体" w:eastAsia="宋体" w:hAnsi="宋体" w:cs="Times New Roman"/>
      <w:sz w:val="24"/>
    </w:rPr>
  </w:style>
  <w:style w:type="paragraph" w:styleId="TOC4">
    <w:name w:val="toc 4"/>
    <w:basedOn w:val="a0"/>
    <w:next w:val="a0"/>
    <w:uiPriority w:val="39"/>
    <w:qFormat/>
    <w:pPr>
      <w:ind w:leftChars="600" w:left="1260"/>
    </w:pPr>
  </w:style>
  <w:style w:type="paragraph" w:styleId="TOC6">
    <w:name w:val="toc 6"/>
    <w:basedOn w:val="a0"/>
    <w:next w:val="a0"/>
    <w:uiPriority w:val="39"/>
    <w:unhideWhenUsed/>
    <w:qFormat/>
    <w:pPr>
      <w:spacing w:line="240" w:lineRule="auto"/>
      <w:ind w:leftChars="1000" w:left="210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0"/>
    <w:next w:val="a0"/>
    <w:uiPriority w:val="39"/>
    <w:qFormat/>
    <w:pPr>
      <w:tabs>
        <w:tab w:val="right" w:leader="dot" w:pos="8520"/>
      </w:tabs>
      <w:ind w:leftChars="200" w:left="420" w:firstLineChars="0" w:firstLine="0"/>
    </w:pPr>
  </w:style>
  <w:style w:type="paragraph" w:styleId="TOC9">
    <w:name w:val="toc 9"/>
    <w:basedOn w:val="a0"/>
    <w:next w:val="a0"/>
    <w:uiPriority w:val="39"/>
    <w:unhideWhenUsed/>
    <w:qFormat/>
    <w:pPr>
      <w:spacing w:line="240" w:lineRule="auto"/>
      <w:ind w:leftChars="1600" w:left="336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6">
    <w:name w:val="Title"/>
    <w:basedOn w:val="a0"/>
    <w:qFormat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character" w:styleId="af7">
    <w:name w:val="Hyperlink"/>
    <w:basedOn w:val="a2"/>
    <w:uiPriority w:val="99"/>
    <w:qFormat/>
    <w:rPr>
      <w:rFonts w:ascii="宋体" w:eastAsia="宋体" w:hAnsi="宋体"/>
      <w:color w:val="0563C1" w:themeColor="hyperlink"/>
      <w:sz w:val="21"/>
      <w:u w:val="single"/>
    </w:rPr>
  </w:style>
  <w:style w:type="character" w:styleId="af8">
    <w:name w:val="annotation reference"/>
    <w:basedOn w:val="a2"/>
    <w:qFormat/>
    <w:rPr>
      <w:sz w:val="21"/>
      <w:szCs w:val="21"/>
    </w:rPr>
  </w:style>
  <w:style w:type="table" w:styleId="af9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样式1"/>
    <w:basedOn w:val="af3"/>
    <w:qFormat/>
    <w:pPr>
      <w:pBdr>
        <w:top w:val="none" w:sz="0" w:space="1" w:color="auto"/>
      </w:pBdr>
    </w:pPr>
  </w:style>
  <w:style w:type="paragraph" w:customStyle="1" w:styleId="31">
    <w:name w:val="样式3"/>
    <w:basedOn w:val="af3"/>
    <w:qFormat/>
    <w:pPr>
      <w:pBdr>
        <w:top w:val="none" w:sz="0" w:space="1" w:color="auto"/>
      </w:pBdr>
    </w:pPr>
  </w:style>
  <w:style w:type="character" w:customStyle="1" w:styleId="10">
    <w:name w:val="标题 1 字符"/>
    <w:link w:val="1"/>
    <w:qFormat/>
    <w:rPr>
      <w:rFonts w:ascii="宋体" w:eastAsia="宋体" w:hAnsi="宋体" w:cs="宋体"/>
      <w:b/>
      <w:bCs/>
      <w:kern w:val="44"/>
      <w:sz w:val="28"/>
      <w:szCs w:val="28"/>
    </w:rPr>
  </w:style>
  <w:style w:type="character" w:customStyle="1" w:styleId="20">
    <w:name w:val="标题 2 字符"/>
    <w:link w:val="2"/>
    <w:qFormat/>
    <w:rPr>
      <w:rFonts w:ascii="宋体" w:eastAsia="黑体" w:hAnsi="宋体" w:cs="Times New Roman"/>
      <w:bCs/>
      <w:sz w:val="32"/>
      <w:szCs w:val="32"/>
    </w:rPr>
  </w:style>
  <w:style w:type="character" w:customStyle="1" w:styleId="30">
    <w:name w:val="标题 3 字符"/>
    <w:link w:val="3"/>
    <w:qFormat/>
    <w:rPr>
      <w:rFonts w:ascii="宋体" w:eastAsia="宋体" w:hAnsi="宋体" w:cs="宋体"/>
      <w:b/>
      <w:bCs/>
      <w:sz w:val="24"/>
      <w:szCs w:val="32"/>
    </w:rPr>
  </w:style>
  <w:style w:type="paragraph" w:customStyle="1" w:styleId="afa">
    <w:name w:val="表格体"/>
    <w:link w:val="afb"/>
    <w:qFormat/>
    <w:pPr>
      <w:spacing w:line="360" w:lineRule="auto"/>
    </w:pPr>
    <w:rPr>
      <w:rFonts w:ascii="宋体" w:eastAsia="宋体" w:hAnsi="宋体" w:cs="Times New Roman"/>
      <w:color w:val="000000"/>
      <w:sz w:val="21"/>
      <w:szCs w:val="18"/>
    </w:rPr>
  </w:style>
  <w:style w:type="character" w:customStyle="1" w:styleId="afb">
    <w:name w:val="表格体 字符"/>
    <w:link w:val="afa"/>
    <w:qFormat/>
    <w:rPr>
      <w:rFonts w:ascii="宋体" w:eastAsia="宋体" w:hAnsi="宋体"/>
      <w:color w:val="000000"/>
      <w:kern w:val="2"/>
      <w:sz w:val="21"/>
      <w:szCs w:val="18"/>
    </w:rPr>
  </w:style>
  <w:style w:type="character" w:customStyle="1" w:styleId="70">
    <w:name w:val="标题 7 字符"/>
    <w:link w:val="7"/>
    <w:qFormat/>
    <w:rPr>
      <w:rFonts w:ascii="宋体" w:eastAsia="黑体" w:hAnsi="宋体" w:cs="Times New Roman"/>
      <w:iCs/>
      <w:color w:val="404040"/>
      <w:sz w:val="24"/>
      <w:szCs w:val="22"/>
      <w:lang w:eastAsia="en-US" w:bidi="en-US"/>
    </w:rPr>
  </w:style>
  <w:style w:type="paragraph" w:customStyle="1" w:styleId="afc">
    <w:name w:val="图样式"/>
    <w:basedOn w:val="a0"/>
    <w:qFormat/>
    <w:pPr>
      <w:ind w:firstLineChars="0" w:firstLine="0"/>
      <w:jc w:val="center"/>
    </w:pPr>
    <w:rPr>
      <w:sz w:val="18"/>
      <w:szCs w:val="22"/>
    </w:rPr>
  </w:style>
  <w:style w:type="paragraph" w:customStyle="1" w:styleId="afd">
    <w:name w:val="表头格式"/>
    <w:basedOn w:val="afa"/>
    <w:qFormat/>
    <w:pPr>
      <w:jc w:val="center"/>
    </w:pPr>
    <w:rPr>
      <w:b/>
    </w:rPr>
  </w:style>
  <w:style w:type="paragraph" w:customStyle="1" w:styleId="21">
    <w:name w:val="样式2"/>
    <w:basedOn w:val="af3"/>
    <w:qFormat/>
    <w:pPr>
      <w:pBdr>
        <w:top w:val="none" w:sz="0" w:space="1" w:color="auto"/>
      </w:pBdr>
    </w:pPr>
  </w:style>
  <w:style w:type="paragraph" w:customStyle="1" w:styleId="41">
    <w:name w:val="样式4"/>
    <w:basedOn w:val="31"/>
    <w:next w:val="31"/>
    <w:qFormat/>
  </w:style>
  <w:style w:type="character" w:customStyle="1" w:styleId="40">
    <w:name w:val="标题 4 字符"/>
    <w:link w:val="4"/>
    <w:uiPriority w:val="9"/>
    <w:qFormat/>
    <w:rPr>
      <w:rFonts w:ascii="黑体" w:eastAsia="宋体" w:hAnsi="黑体" w:cs="Times New Roman"/>
      <w:b/>
      <w:sz w:val="24"/>
      <w:szCs w:val="22"/>
    </w:rPr>
  </w:style>
  <w:style w:type="character" w:customStyle="1" w:styleId="50">
    <w:name w:val="标题 5 字符"/>
    <w:link w:val="5"/>
    <w:uiPriority w:val="9"/>
    <w:qFormat/>
    <w:rPr>
      <w:rFonts w:ascii="宋体" w:eastAsia="宋体" w:hAnsi="宋体" w:cs="宋体"/>
      <w:b/>
      <w:bCs/>
      <w:sz w:val="24"/>
      <w:szCs w:val="24"/>
    </w:rPr>
  </w:style>
  <w:style w:type="character" w:customStyle="1" w:styleId="ab">
    <w:name w:val="批注文字 字符"/>
    <w:basedOn w:val="a2"/>
    <w:link w:val="a9"/>
    <w:qFormat/>
    <w:rPr>
      <w:rFonts w:ascii="宋体" w:eastAsia="宋体" w:hAnsi="宋体" w:cs="Times New Roman"/>
      <w:sz w:val="24"/>
      <w:szCs w:val="21"/>
    </w:rPr>
  </w:style>
  <w:style w:type="character" w:customStyle="1" w:styleId="aa">
    <w:name w:val="批注主题 字符"/>
    <w:basedOn w:val="ab"/>
    <w:link w:val="a8"/>
    <w:qFormat/>
    <w:rPr>
      <w:rFonts w:ascii="宋体" w:eastAsia="宋体" w:hAnsi="宋体" w:cs="Times New Roman"/>
      <w:b/>
      <w:bCs/>
      <w:sz w:val="24"/>
      <w:szCs w:val="21"/>
    </w:rPr>
  </w:style>
  <w:style w:type="paragraph" w:customStyle="1" w:styleId="afe">
    <w:name w:val="文内正文"/>
    <w:basedOn w:val="12"/>
    <w:link w:val="aff"/>
    <w:qFormat/>
    <w:pPr>
      <w:widowControl/>
      <w:ind w:firstLine="200"/>
      <w:jc w:val="left"/>
    </w:pPr>
    <w:rPr>
      <w:rFonts w:cs="宋体"/>
      <w:sz w:val="21"/>
      <w:szCs w:val="24"/>
    </w:rPr>
  </w:style>
  <w:style w:type="paragraph" w:customStyle="1" w:styleId="12">
    <w:name w:val="列表段落1"/>
    <w:basedOn w:val="a0"/>
    <w:link w:val="aff0"/>
    <w:uiPriority w:val="34"/>
    <w:qFormat/>
    <w:pPr>
      <w:ind w:firstLine="420"/>
    </w:pPr>
  </w:style>
  <w:style w:type="character" w:customStyle="1" w:styleId="aff">
    <w:name w:val="文内正文 字符"/>
    <w:basedOn w:val="a2"/>
    <w:link w:val="afe"/>
    <w:qFormat/>
    <w:rPr>
      <w:rFonts w:ascii="宋体" w:eastAsia="宋体" w:hAnsi="宋体" w:cs="宋体"/>
      <w:sz w:val="21"/>
      <w:szCs w:val="24"/>
    </w:rPr>
  </w:style>
  <w:style w:type="character" w:customStyle="1" w:styleId="ae">
    <w:name w:val="题注 字符"/>
    <w:link w:val="ad"/>
    <w:uiPriority w:val="35"/>
    <w:qFormat/>
    <w:rPr>
      <w:rFonts w:ascii="宋体" w:eastAsia="黑体" w:hAnsi="宋体" w:cs="Times New Roman"/>
      <w:sz w:val="24"/>
      <w:szCs w:val="22"/>
    </w:rPr>
  </w:style>
  <w:style w:type="paragraph" w:customStyle="1" w:styleId="Section7">
    <w:name w:val="Section7"/>
    <w:basedOn w:val="7"/>
    <w:qFormat/>
    <w:pPr>
      <w:numPr>
        <w:ilvl w:val="0"/>
        <w:numId w:val="0"/>
      </w:numPr>
      <w:tabs>
        <w:tab w:val="clear" w:pos="432"/>
        <w:tab w:val="left" w:pos="1159"/>
        <w:tab w:val="left" w:pos="1296"/>
      </w:tabs>
      <w:spacing w:before="240" w:after="64" w:line="320" w:lineRule="auto"/>
      <w:ind w:left="1296" w:hanging="1296"/>
      <w:jc w:val="left"/>
    </w:pPr>
    <w:rPr>
      <w:rFonts w:eastAsia="宋体" w:cs="宋体"/>
      <w:b/>
      <w:iCs w:val="0"/>
      <w:color w:val="auto"/>
      <w:sz w:val="21"/>
      <w:szCs w:val="24"/>
      <w:lang w:eastAsia="zh-CN" w:bidi="ar-SA"/>
    </w:rPr>
  </w:style>
  <w:style w:type="paragraph" w:customStyle="1" w:styleId="Section8">
    <w:name w:val="Section8"/>
    <w:basedOn w:val="8"/>
    <w:qFormat/>
    <w:pPr>
      <w:widowControl/>
      <w:numPr>
        <w:ilvl w:val="0"/>
        <w:numId w:val="0"/>
      </w:numPr>
      <w:tabs>
        <w:tab w:val="clear" w:pos="432"/>
        <w:tab w:val="left" w:pos="1303"/>
        <w:tab w:val="left" w:pos="1440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 w:val="21"/>
      <w:szCs w:val="24"/>
    </w:rPr>
  </w:style>
  <w:style w:type="paragraph" w:customStyle="1" w:styleId="aff1">
    <w:name w:val="正文内容"/>
    <w:basedOn w:val="a0"/>
    <w:qFormat/>
    <w:pPr>
      <w:widowControl/>
      <w:ind w:left="210" w:right="210" w:firstLine="504"/>
      <w:jc w:val="left"/>
    </w:pPr>
    <w:rPr>
      <w:rFonts w:cs="宋体"/>
      <w:spacing w:val="6"/>
      <w:sz w:val="21"/>
      <w:szCs w:val="24"/>
    </w:rPr>
  </w:style>
  <w:style w:type="paragraph" w:customStyle="1" w:styleId="aff2">
    <w:name w:val="文内标题一"/>
    <w:basedOn w:val="1"/>
    <w:link w:val="aff3"/>
    <w:qFormat/>
    <w:pPr>
      <w:keepNext w:val="0"/>
      <w:keepLines w:val="0"/>
      <w:widowControl/>
      <w:numPr>
        <w:numId w:val="0"/>
      </w:numPr>
      <w:tabs>
        <w:tab w:val="clear" w:pos="420"/>
      </w:tabs>
      <w:spacing w:beforeLines="0" w:before="60" w:afterLines="0" w:after="60"/>
      <w:ind w:left="1134" w:hanging="1134"/>
    </w:pPr>
    <w:rPr>
      <w:rFonts w:cstheme="minorBidi"/>
      <w:szCs w:val="44"/>
    </w:rPr>
  </w:style>
  <w:style w:type="paragraph" w:customStyle="1" w:styleId="aff4">
    <w:name w:val="文内标题二"/>
    <w:basedOn w:val="2"/>
    <w:link w:val="aff5"/>
    <w:qFormat/>
    <w:pPr>
      <w:numPr>
        <w:ilvl w:val="0"/>
        <w:numId w:val="0"/>
      </w:numPr>
      <w:tabs>
        <w:tab w:val="left" w:pos="576"/>
      </w:tabs>
      <w:spacing w:before="40" w:after="40" w:line="360" w:lineRule="auto"/>
      <w:ind w:left="1134" w:hanging="1134"/>
    </w:pPr>
    <w:rPr>
      <w:rFonts w:ascii="Times New Roman" w:eastAsia="宋体" w:hAnsi="Times New Roman" w:cstheme="majorBidi"/>
      <w:b/>
      <w:sz w:val="24"/>
    </w:rPr>
  </w:style>
  <w:style w:type="paragraph" w:customStyle="1" w:styleId="aff6">
    <w:name w:val="文内标题三"/>
    <w:basedOn w:val="3"/>
    <w:link w:val="aff7"/>
    <w:qFormat/>
    <w:pPr>
      <w:widowControl/>
      <w:numPr>
        <w:ilvl w:val="0"/>
        <w:numId w:val="0"/>
      </w:numPr>
      <w:tabs>
        <w:tab w:val="left" w:pos="720"/>
      </w:tabs>
      <w:spacing w:line="360" w:lineRule="auto"/>
      <w:jc w:val="left"/>
    </w:pPr>
    <w:rPr>
      <w:b w:val="0"/>
      <w:kern w:val="2"/>
      <w:szCs w:val="24"/>
    </w:rPr>
  </w:style>
  <w:style w:type="character" w:customStyle="1" w:styleId="aff7">
    <w:name w:val="文内标题三 字符"/>
    <w:basedOn w:val="30"/>
    <w:link w:val="aff6"/>
    <w:qFormat/>
    <w:rPr>
      <w:rFonts w:ascii="宋体" w:eastAsia="宋体" w:hAnsi="宋体" w:cs="宋体"/>
      <w:b w:val="0"/>
      <w:bCs/>
      <w:kern w:val="2"/>
      <w:sz w:val="24"/>
      <w:szCs w:val="24"/>
    </w:rPr>
  </w:style>
  <w:style w:type="paragraph" w:customStyle="1" w:styleId="aff8">
    <w:name w:val="文内标题四"/>
    <w:basedOn w:val="a0"/>
    <w:link w:val="aff9"/>
    <w:qFormat/>
    <w:pPr>
      <w:widowControl/>
      <w:tabs>
        <w:tab w:val="left" w:pos="295"/>
        <w:tab w:val="left" w:pos="727"/>
        <w:tab w:val="left" w:pos="864"/>
      </w:tabs>
      <w:ind w:left="1134" w:firstLineChars="0" w:hanging="1134"/>
      <w:jc w:val="left"/>
      <w:outlineLvl w:val="3"/>
    </w:pPr>
    <w:rPr>
      <w:rFonts w:ascii="Times New Roman" w:hAnsi="Times New Roman" w:cs="宋体"/>
      <w:b/>
      <w:sz w:val="21"/>
    </w:rPr>
  </w:style>
  <w:style w:type="character" w:customStyle="1" w:styleId="aff9">
    <w:name w:val="文内标题四 字符"/>
    <w:basedOn w:val="a2"/>
    <w:link w:val="aff8"/>
    <w:qFormat/>
    <w:rPr>
      <w:rFonts w:ascii="Times New Roman" w:eastAsia="宋体" w:hAnsi="Times New Roman" w:cs="宋体"/>
      <w:b/>
      <w:sz w:val="21"/>
      <w:szCs w:val="21"/>
    </w:rPr>
  </w:style>
  <w:style w:type="paragraph" w:customStyle="1" w:styleId="a">
    <w:name w:val="图片下标"/>
    <w:basedOn w:val="ad"/>
    <w:link w:val="affa"/>
    <w:qFormat/>
    <w:pPr>
      <w:widowControl/>
      <w:numPr>
        <w:numId w:val="2"/>
      </w:numPr>
    </w:pPr>
    <w:rPr>
      <w:rFonts w:eastAsia="宋体" w:cs="Arial"/>
      <w:sz w:val="18"/>
      <w:szCs w:val="18"/>
    </w:rPr>
  </w:style>
  <w:style w:type="character" w:customStyle="1" w:styleId="a7">
    <w:name w:val="正文文本 字符"/>
    <w:basedOn w:val="a2"/>
    <w:link w:val="a5"/>
    <w:qFormat/>
    <w:rPr>
      <w:rFonts w:ascii="宋体" w:eastAsia="宋体" w:hAnsi="宋体" w:cs="Times New Roman"/>
      <w:sz w:val="24"/>
      <w:szCs w:val="21"/>
    </w:rPr>
  </w:style>
  <w:style w:type="character" w:customStyle="1" w:styleId="a6">
    <w:name w:val="正文文本首行缩进 字符"/>
    <w:basedOn w:val="a7"/>
    <w:link w:val="a1"/>
    <w:qFormat/>
    <w:rPr>
      <w:rFonts w:ascii="宋体" w:eastAsia="宋体" w:hAnsi="宋体" w:cs="Times New Roman"/>
      <w:sz w:val="24"/>
      <w:szCs w:val="21"/>
    </w:rPr>
  </w:style>
  <w:style w:type="character" w:customStyle="1" w:styleId="aff0">
    <w:name w:val="列表段落 字符"/>
    <w:link w:val="12"/>
    <w:uiPriority w:val="34"/>
    <w:qFormat/>
    <w:rPr>
      <w:rFonts w:ascii="宋体" w:eastAsia="宋体" w:hAnsi="宋体" w:cs="Times New Roman"/>
      <w:sz w:val="24"/>
      <w:szCs w:val="21"/>
    </w:rPr>
  </w:style>
  <w:style w:type="character" w:customStyle="1" w:styleId="affa">
    <w:name w:val="图片下标 字符"/>
    <w:basedOn w:val="ae"/>
    <w:link w:val="a"/>
    <w:qFormat/>
    <w:rPr>
      <w:rFonts w:ascii="宋体" w:eastAsia="宋体" w:hAnsi="宋体" w:cs="Arial"/>
      <w:sz w:val="18"/>
      <w:szCs w:val="18"/>
    </w:rPr>
  </w:style>
  <w:style w:type="character" w:customStyle="1" w:styleId="13">
    <w:name w:val="未处理的提及1"/>
    <w:basedOn w:val="a2"/>
    <w:uiPriority w:val="99"/>
    <w:unhideWhenUsed/>
    <w:qFormat/>
    <w:rPr>
      <w:color w:val="605E5C"/>
      <w:shd w:val="clear" w:color="auto" w:fill="E1DFDD"/>
    </w:rPr>
  </w:style>
  <w:style w:type="character" w:customStyle="1" w:styleId="22">
    <w:name w:val="未处理的提及2"/>
    <w:basedOn w:val="a2"/>
    <w:uiPriority w:val="99"/>
    <w:unhideWhenUsed/>
    <w:rPr>
      <w:color w:val="605E5C"/>
      <w:shd w:val="clear" w:color="auto" w:fill="E1DFDD"/>
    </w:rPr>
  </w:style>
  <w:style w:type="character" w:customStyle="1" w:styleId="af2">
    <w:name w:val="纯文本 字符"/>
    <w:basedOn w:val="a2"/>
    <w:link w:val="af1"/>
    <w:rPr>
      <w:rFonts w:ascii="宋体" w:eastAsia="宋体" w:hAnsi="Courier New" w:cs="Times New Roman"/>
      <w:sz w:val="24"/>
    </w:rPr>
  </w:style>
  <w:style w:type="paragraph" w:customStyle="1" w:styleId="Section4">
    <w:name w:val="Section4"/>
    <w:basedOn w:val="4"/>
    <w:qFormat/>
    <w:pPr>
      <w:numPr>
        <w:ilvl w:val="0"/>
        <w:numId w:val="0"/>
      </w:numPr>
    </w:pPr>
    <w:rPr>
      <w:rFonts w:ascii="Times New Roman" w:hAnsi="Times New Roman"/>
      <w:sz w:val="30"/>
    </w:rPr>
  </w:style>
  <w:style w:type="paragraph" w:customStyle="1" w:styleId="affb">
    <w:name w:val="图表内容"/>
    <w:basedOn w:val="a0"/>
    <w:qFormat/>
    <w:pPr>
      <w:framePr w:wrap="around" w:vAnchor="text" w:hAnchor="text" w:xAlign="center" w:y="1"/>
      <w:spacing w:before="20" w:after="20"/>
      <w:jc w:val="center"/>
    </w:pPr>
    <w:rPr>
      <w:szCs w:val="20"/>
    </w:rPr>
  </w:style>
  <w:style w:type="character" w:customStyle="1" w:styleId="af0">
    <w:name w:val="正文文本缩进 字符"/>
    <w:basedOn w:val="a2"/>
    <w:link w:val="af"/>
    <w:qFormat/>
    <w:rPr>
      <w:rFonts w:ascii="宋体" w:eastAsia="宋体" w:hAnsi="宋体" w:cs="Times New Roman"/>
      <w:sz w:val="24"/>
      <w:szCs w:val="21"/>
    </w:rPr>
  </w:style>
  <w:style w:type="character" w:customStyle="1" w:styleId="32">
    <w:name w:val="未处理的提及3"/>
    <w:basedOn w:val="a2"/>
    <w:uiPriority w:val="99"/>
    <w:unhideWhenUsed/>
    <w:rPr>
      <w:color w:val="605E5C"/>
      <w:shd w:val="clear" w:color="auto" w:fill="E1DFDD"/>
    </w:rPr>
  </w:style>
  <w:style w:type="character" w:customStyle="1" w:styleId="af4">
    <w:name w:val="页脚 字符"/>
    <w:basedOn w:val="a2"/>
    <w:link w:val="af3"/>
    <w:uiPriority w:val="99"/>
    <w:rPr>
      <w:rFonts w:ascii="宋体" w:eastAsia="宋体" w:hAnsi="宋体" w:cs="Times New Roman"/>
      <w:sz w:val="18"/>
      <w:szCs w:val="21"/>
    </w:rPr>
  </w:style>
  <w:style w:type="character" w:customStyle="1" w:styleId="aff3">
    <w:name w:val="文内标题一 字符"/>
    <w:basedOn w:val="10"/>
    <w:link w:val="aff2"/>
    <w:qFormat/>
    <w:rsid w:val="00B5419E"/>
    <w:rPr>
      <w:rFonts w:ascii="宋体" w:eastAsia="宋体" w:hAnsi="宋体" w:cs="宋体"/>
      <w:b/>
      <w:bCs/>
      <w:kern w:val="44"/>
      <w:sz w:val="28"/>
      <w:szCs w:val="44"/>
    </w:rPr>
  </w:style>
  <w:style w:type="character" w:customStyle="1" w:styleId="aff5">
    <w:name w:val="文内标题二 字符"/>
    <w:basedOn w:val="20"/>
    <w:link w:val="aff4"/>
    <w:qFormat/>
    <w:rsid w:val="00B5419E"/>
    <w:rPr>
      <w:rFonts w:ascii="Times New Roman" w:eastAsia="宋体" w:hAnsi="Times New Roman" w:cstheme="majorBidi"/>
      <w:b/>
      <w:bCs/>
      <w:sz w:val="24"/>
      <w:szCs w:val="32"/>
    </w:rPr>
  </w:style>
  <w:style w:type="paragraph" w:styleId="affc">
    <w:name w:val="List Paragraph"/>
    <w:basedOn w:val="a0"/>
    <w:uiPriority w:val="99"/>
    <w:rsid w:val="00FA40ED"/>
    <w:pPr>
      <w:ind w:firstLine="420"/>
    </w:pPr>
  </w:style>
  <w:style w:type="paragraph" w:styleId="TOC">
    <w:name w:val="TOC Heading"/>
    <w:basedOn w:val="1"/>
    <w:next w:val="a0"/>
    <w:uiPriority w:val="39"/>
    <w:unhideWhenUsed/>
    <w:qFormat/>
    <w:rsid w:val="00FA40ED"/>
    <w:pPr>
      <w:widowControl/>
      <w:numPr>
        <w:numId w:val="0"/>
      </w:numPr>
      <w:tabs>
        <w:tab w:val="clear" w:pos="420"/>
      </w:tabs>
      <w:spacing w:beforeLines="0" w:before="240" w:afterLines="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3.png"/><Relationship Id="rId26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image" Target="media/image6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2.png"/><Relationship Id="rId25" Type="http://schemas.openxmlformats.org/officeDocument/2006/relationships/image" Target="media/image9.png"/><Relationship Id="rId33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hyperlink" Target="http://gwt.xjbtylbz.cn:8081/hallEnter/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8.png"/><Relationship Id="rId32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31" Type="http://schemas.openxmlformats.org/officeDocument/2006/relationships/image" Target="media/image15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yperlink" Target="http://gwt.xjbtylbz.cn:8081/hallEnter/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10A0CFC-9522-4A2C-92C7-CF372AFD44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353</Words>
  <Characters>2013</Characters>
  <Application>Microsoft Office Word</Application>
  <DocSecurity>0</DocSecurity>
  <Lines>16</Lines>
  <Paragraphs>4</Paragraphs>
  <ScaleCrop>false</ScaleCrop>
  <Company/>
  <LinksUpToDate>false</LinksUpToDate>
  <CharactersWithSpaces>2362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邹香归</dc:creator>
  <cp:lastModifiedBy>TN</cp:lastModifiedBy>
  <cp:revision>4</cp:revision>
  <dcterms:created xsi:type="dcterms:W3CDTF">2021-07-26T14:23:00Z</dcterms:created>
  <dcterms:modified xsi:type="dcterms:W3CDTF">2021-07-28T13:40:00Z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2052-3.6.0.5672</vt:lpwstr>
  </property>
</Properties>
</file>